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85" w:rsidRDefault="00582D85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bookmarkStart w:id="0" w:name="_GoBack"/>
      <w:bookmarkEnd w:id="0"/>
      <w:r w:rsidRPr="00560AA0">
        <w:rPr>
          <w:rFonts w:ascii="Times New Roman" w:eastAsia="Times New Roman" w:hAnsi="Times New Roman" w:cs="Times New Roman"/>
          <w:b/>
          <w:caps/>
          <w:color w:val="000000"/>
        </w:rPr>
        <w:t xml:space="preserve">ПОЛОЖЕНИЕ О </w:t>
      </w:r>
      <w:r w:rsidR="006D3D3B">
        <w:rPr>
          <w:rFonts w:ascii="Times New Roman" w:eastAsia="Times New Roman" w:hAnsi="Times New Roman" w:cs="Times New Roman"/>
          <w:b/>
          <w:caps/>
          <w:color w:val="000000"/>
        </w:rPr>
        <w:t>районн</w:t>
      </w: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 xml:space="preserve">ОМ КОНКУРСЕ ЮНЫХ ЧТЕЦОВ </w:t>
      </w:r>
    </w:p>
    <w:p w:rsidR="001A4AAE" w:rsidRP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>«ЖИВАЯ КЛАССИКА»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1. </w:t>
      </w:r>
      <w:r w:rsidR="001A4AAE" w:rsidRPr="003E668B">
        <w:rPr>
          <w:rFonts w:ascii="Times New Roman" w:hAnsi="Times New Roman" w:cs="Times New Roman"/>
          <w:b/>
          <w:color w:val="333333"/>
        </w:rPr>
        <w:t>ОБЩИЕ ПОЛОЖЕНИЯ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1.1. </w:t>
      </w:r>
      <w:r w:rsidR="006D3D3B">
        <w:rPr>
          <w:rFonts w:ascii="Times New Roman" w:hAnsi="Times New Roman" w:cs="Times New Roman"/>
          <w:color w:val="2D2D2D"/>
        </w:rPr>
        <w:t xml:space="preserve">Районный </w:t>
      </w:r>
      <w:r w:rsidRPr="003E668B">
        <w:rPr>
          <w:rFonts w:ascii="Times New Roman" w:hAnsi="Times New Roman" w:cs="Times New Roman"/>
          <w:color w:val="2D2D2D"/>
        </w:rPr>
        <w:t>конкурс юных чтецов «Живая классика»</w:t>
      </w:r>
      <w:r w:rsidR="00D60003" w:rsidRPr="00D60003">
        <w:rPr>
          <w:rFonts w:ascii="Times New Roman" w:hAnsi="Times New Roman" w:cs="Times New Roman"/>
          <w:color w:val="2D2D2D"/>
        </w:rPr>
        <w:t xml:space="preserve"> </w:t>
      </w:r>
      <w:r w:rsidR="00D60003">
        <w:rPr>
          <w:rFonts w:ascii="Times New Roman" w:hAnsi="Times New Roman" w:cs="Times New Roman"/>
          <w:color w:val="2D2D2D"/>
        </w:rPr>
        <w:t>является одним из этапов В</w:t>
      </w:r>
      <w:r w:rsidR="00D60003" w:rsidRPr="003E668B">
        <w:rPr>
          <w:rFonts w:ascii="Times New Roman" w:hAnsi="Times New Roman" w:cs="Times New Roman"/>
          <w:color w:val="2D2D2D"/>
        </w:rPr>
        <w:t>сероссийск</w:t>
      </w:r>
      <w:r w:rsidR="00D60003">
        <w:rPr>
          <w:rFonts w:ascii="Times New Roman" w:hAnsi="Times New Roman" w:cs="Times New Roman"/>
          <w:color w:val="2D2D2D"/>
        </w:rPr>
        <w:t>ого</w:t>
      </w:r>
      <w:r w:rsidR="00D60003" w:rsidRPr="003E668B">
        <w:rPr>
          <w:rFonts w:ascii="Times New Roman" w:hAnsi="Times New Roman" w:cs="Times New Roman"/>
          <w:color w:val="2D2D2D"/>
        </w:rPr>
        <w:t xml:space="preserve"> </w:t>
      </w:r>
      <w:r w:rsidR="00D60003">
        <w:rPr>
          <w:rFonts w:ascii="Times New Roman" w:hAnsi="Times New Roman" w:cs="Times New Roman"/>
          <w:color w:val="2D2D2D"/>
        </w:rPr>
        <w:t>конкурса «Живая классика»</w:t>
      </w:r>
      <w:r w:rsidRPr="003E668B">
        <w:rPr>
          <w:rFonts w:ascii="Times New Roman" w:hAnsi="Times New Roman" w:cs="Times New Roman"/>
          <w:color w:val="2D2D2D"/>
        </w:rPr>
        <w:t xml:space="preserve"> (далее </w:t>
      </w:r>
      <w:r w:rsidR="002F745B">
        <w:rPr>
          <w:rFonts w:ascii="Times New Roman" w:hAnsi="Times New Roman" w:cs="Times New Roman"/>
          <w:color w:val="2D2D2D"/>
        </w:rPr>
        <w:t>-</w:t>
      </w:r>
      <w:r w:rsidRPr="003E668B">
        <w:rPr>
          <w:rFonts w:ascii="Times New Roman" w:hAnsi="Times New Roman" w:cs="Times New Roman"/>
          <w:color w:val="2D2D2D"/>
        </w:rPr>
        <w:t xml:space="preserve"> Конкурс) — соревновательно</w:t>
      </w:r>
      <w:r w:rsidR="00D60003">
        <w:rPr>
          <w:rFonts w:ascii="Times New Roman" w:hAnsi="Times New Roman" w:cs="Times New Roman"/>
          <w:color w:val="2D2D2D"/>
        </w:rPr>
        <w:t>го</w:t>
      </w:r>
      <w:r w:rsidRPr="003E668B">
        <w:rPr>
          <w:rFonts w:ascii="Times New Roman" w:hAnsi="Times New Roman" w:cs="Times New Roman"/>
          <w:color w:val="2D2D2D"/>
        </w:rPr>
        <w:t xml:space="preserve"> мероприяти</w:t>
      </w:r>
      <w:r w:rsidR="00D60003">
        <w:rPr>
          <w:rFonts w:ascii="Times New Roman" w:hAnsi="Times New Roman" w:cs="Times New Roman"/>
          <w:color w:val="2D2D2D"/>
        </w:rPr>
        <w:t>я</w:t>
      </w:r>
      <w:r w:rsidRPr="003E668B">
        <w:rPr>
          <w:rFonts w:ascii="Times New Roman" w:hAnsi="Times New Roman" w:cs="Times New Roman"/>
          <w:color w:val="2D2D2D"/>
        </w:rPr>
        <w:t xml:space="preserve"> по чтению вслух (декламации) отрывков из прозаических произведений российских и зарубежных писателей</w:t>
      </w:r>
      <w:r w:rsidR="00D60003">
        <w:rPr>
          <w:rFonts w:ascii="Times New Roman" w:hAnsi="Times New Roman" w:cs="Times New Roman"/>
          <w:color w:val="2D2D2D"/>
        </w:rPr>
        <w:t>.</w:t>
      </w:r>
      <w:r w:rsidR="006D3D3B">
        <w:rPr>
          <w:rFonts w:ascii="Times New Roman" w:hAnsi="Times New Roman" w:cs="Times New Roman"/>
          <w:color w:val="2D2D2D"/>
        </w:rPr>
        <w:t xml:space="preserve"> </w:t>
      </w:r>
      <w:r w:rsidR="00BD3DCC" w:rsidRPr="003E668B">
        <w:rPr>
          <w:rFonts w:ascii="Times New Roman" w:hAnsi="Times New Roman" w:cs="Times New Roman"/>
          <w:color w:val="2D2D2D"/>
        </w:rPr>
        <w:t>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2507C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1.2. В Конкурсе могут принимать участие учащиеся 5-11 классов учреждений общего образования не старше 17 лет</w:t>
      </w:r>
      <w:r w:rsidR="00886ABD">
        <w:rPr>
          <w:rFonts w:ascii="Times New Roman" w:hAnsi="Times New Roman" w:cs="Times New Roman"/>
          <w:color w:val="2D2D2D"/>
        </w:rPr>
        <w:t xml:space="preserve"> (включительно)</w:t>
      </w:r>
      <w:r w:rsidRPr="003E668B">
        <w:rPr>
          <w:rFonts w:ascii="Times New Roman" w:hAnsi="Times New Roman" w:cs="Times New Roman"/>
          <w:color w:val="2D2D2D"/>
        </w:rPr>
        <w:t xml:space="preserve"> на момент проведения отборочных туров всероссийского финала конкурса</w:t>
      </w:r>
      <w:r w:rsidR="00BD3DCC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6D3D3B">
        <w:rPr>
          <w:rFonts w:ascii="Times New Roman" w:hAnsi="Times New Roman" w:cs="Times New Roman"/>
          <w:color w:val="2D2D2D"/>
        </w:rPr>
        <w:t>3</w:t>
      </w:r>
      <w:r w:rsidRPr="003E668B">
        <w:rPr>
          <w:rFonts w:ascii="Times New Roman" w:hAnsi="Times New Roman" w:cs="Times New Roman"/>
          <w:color w:val="2D2D2D"/>
        </w:rPr>
        <w:t>. Участие в Конкурсе является бесплатным. Взимание организационных и прочих взносов с участников недопустимо.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6D3D3B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Конкурс проводится под патронатом </w:t>
      </w:r>
      <w:bookmarkStart w:id="1" w:name="OLE_LINK1"/>
      <w:bookmarkStart w:id="2" w:name="OLE_LINK2"/>
      <w:r w:rsidRPr="003E668B">
        <w:rPr>
          <w:rFonts w:ascii="Times New Roman" w:hAnsi="Times New Roman" w:cs="Times New Roman"/>
          <w:color w:val="2D2D2D"/>
        </w:rPr>
        <w:t xml:space="preserve">Министерства </w:t>
      </w:r>
      <w:r w:rsidR="0042699C" w:rsidRPr="003E668B">
        <w:rPr>
          <w:rFonts w:ascii="Times New Roman" w:hAnsi="Times New Roman" w:cs="Times New Roman"/>
          <w:color w:val="2D2D2D"/>
        </w:rPr>
        <w:t>просвещения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bookmarkEnd w:id="1"/>
      <w:bookmarkEnd w:id="2"/>
      <w:r w:rsidRPr="003E668B">
        <w:rPr>
          <w:rFonts w:ascii="Times New Roman" w:hAnsi="Times New Roman" w:cs="Times New Roman"/>
          <w:color w:val="2D2D2D"/>
        </w:rPr>
        <w:t>Российской Федерации.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2. 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ЦЕЛИ И ЗАДАЧИ </w:t>
      </w:r>
      <w:r w:rsidRPr="003E668B">
        <w:rPr>
          <w:rFonts w:ascii="Times New Roman" w:hAnsi="Times New Roman" w:cs="Times New Roman"/>
          <w:b/>
          <w:color w:val="333333"/>
        </w:rPr>
        <w:t>КОНКУРСА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</w:t>
      </w:r>
      <w:r w:rsidR="00BD3DCC" w:rsidRPr="003E668B">
        <w:rPr>
          <w:rFonts w:ascii="Times New Roman" w:hAnsi="Times New Roman" w:cs="Times New Roman"/>
          <w:color w:val="2D2D2D"/>
        </w:rPr>
        <w:t>Целью конкурса является п</w:t>
      </w:r>
      <w:r w:rsidRPr="003E668B">
        <w:rPr>
          <w:rFonts w:ascii="Times New Roman" w:hAnsi="Times New Roman" w:cs="Times New Roman"/>
          <w:color w:val="2D2D2D"/>
        </w:rPr>
        <w:t xml:space="preserve">овышение интереса к чтению у </w:t>
      </w:r>
      <w:r w:rsidR="00BD3DCC" w:rsidRPr="003E668B">
        <w:rPr>
          <w:rFonts w:ascii="Times New Roman" w:hAnsi="Times New Roman" w:cs="Times New Roman"/>
          <w:color w:val="2D2D2D"/>
        </w:rPr>
        <w:t>школьников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BD3DCC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2.2. </w:t>
      </w:r>
      <w:r w:rsidR="00BD3DCC" w:rsidRPr="003E668B">
        <w:rPr>
          <w:rFonts w:ascii="Times New Roman" w:hAnsi="Times New Roman" w:cs="Times New Roman"/>
          <w:color w:val="2D2D2D"/>
        </w:rPr>
        <w:t>Для реализации этой цели конкурс решает следующие задачи:</w:t>
      </w:r>
    </w:p>
    <w:p w:rsidR="005E25E8" w:rsidRPr="003E668B" w:rsidRDefault="005E25E8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развивающие</w:t>
      </w:r>
      <w:r w:rsidRPr="003E668B">
        <w:rPr>
          <w:rFonts w:ascii="Times New Roman" w:hAnsi="Times New Roman" w:cs="Times New Roman"/>
          <w:color w:val="2D2D2D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образовательные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расширение читательского кругозора детей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E25E8" w:rsidRPr="003E668B">
        <w:rPr>
          <w:rFonts w:ascii="Times New Roman" w:hAnsi="Times New Roman" w:cs="Times New Roman"/>
          <w:color w:val="2D2D2D"/>
        </w:rPr>
        <w:t>через з</w:t>
      </w:r>
      <w:r w:rsidR="001A4AAE" w:rsidRPr="003E668B">
        <w:rPr>
          <w:rFonts w:ascii="Times New Roman" w:hAnsi="Times New Roman" w:cs="Times New Roman"/>
          <w:color w:val="2D2D2D"/>
        </w:rPr>
        <w:t xml:space="preserve">накомство с произведениями русской литературы XVIII-XXI вв., </w:t>
      </w:r>
      <w:r w:rsidR="00B20778">
        <w:rPr>
          <w:rFonts w:ascii="Times New Roman" w:hAnsi="Times New Roman" w:cs="Times New Roman"/>
          <w:color w:val="2D2D2D"/>
        </w:rPr>
        <w:br/>
      </w:r>
      <w:r w:rsidR="001A4AAE" w:rsidRPr="003E668B">
        <w:rPr>
          <w:rFonts w:ascii="Times New Roman" w:hAnsi="Times New Roman" w:cs="Times New Roman"/>
          <w:color w:val="2D2D2D"/>
        </w:rPr>
        <w:t>с современной русской детской и подростковой литературой</w:t>
      </w:r>
      <w:r w:rsidR="005E25E8" w:rsidRPr="003E668B">
        <w:rPr>
          <w:rFonts w:ascii="Times New Roman" w:hAnsi="Times New Roman" w:cs="Times New Roman"/>
          <w:color w:val="2D2D2D"/>
        </w:rPr>
        <w:t xml:space="preserve">, </w:t>
      </w:r>
      <w:r w:rsidR="001A4AAE" w:rsidRPr="003E668B">
        <w:rPr>
          <w:rFonts w:ascii="Times New Roman" w:hAnsi="Times New Roman" w:cs="Times New Roman"/>
          <w:color w:val="2D2D2D"/>
        </w:rPr>
        <w:t xml:space="preserve">с зарубежной </w:t>
      </w:r>
      <w:r w:rsidR="005E25E8" w:rsidRPr="003E668B">
        <w:rPr>
          <w:rFonts w:ascii="Times New Roman" w:hAnsi="Times New Roman" w:cs="Times New Roman"/>
          <w:color w:val="2D2D2D"/>
        </w:rPr>
        <w:t xml:space="preserve">и региональной </w:t>
      </w:r>
      <w:r w:rsidR="001A4AAE" w:rsidRPr="003E668B">
        <w:rPr>
          <w:rFonts w:ascii="Times New Roman" w:hAnsi="Times New Roman" w:cs="Times New Roman"/>
          <w:color w:val="2D2D2D"/>
        </w:rPr>
        <w:t>литературой</w:t>
      </w:r>
      <w:r w:rsidR="005E25E8" w:rsidRPr="003E668B">
        <w:rPr>
          <w:rFonts w:ascii="Times New Roman" w:hAnsi="Times New Roman" w:cs="Times New Roman"/>
          <w:color w:val="2D2D2D"/>
        </w:rPr>
        <w:t>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социальные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п</w:t>
      </w:r>
      <w:r w:rsidR="001A4AAE" w:rsidRPr="003E668B">
        <w:rPr>
          <w:rFonts w:ascii="Times New Roman" w:hAnsi="Times New Roman" w:cs="Times New Roman"/>
          <w:color w:val="2D2D2D"/>
        </w:rPr>
        <w:t>оиск и поддержка талантливых детей</w:t>
      </w:r>
      <w:r w:rsidRPr="003E668B">
        <w:rPr>
          <w:rFonts w:ascii="Times New Roman" w:hAnsi="Times New Roman" w:cs="Times New Roman"/>
          <w:color w:val="2D2D2D"/>
        </w:rPr>
        <w:t xml:space="preserve">, создание социального лифта для читающих детей, </w:t>
      </w:r>
      <w:r w:rsidR="005E25E8" w:rsidRPr="003E668B">
        <w:rPr>
          <w:rFonts w:ascii="Times New Roman" w:hAnsi="Times New Roman" w:cs="Times New Roman"/>
          <w:color w:val="2D2D2D"/>
        </w:rPr>
        <w:t>ф</w:t>
      </w:r>
      <w:r w:rsidR="001A4AAE" w:rsidRPr="003E668B">
        <w:rPr>
          <w:rFonts w:ascii="Times New Roman" w:hAnsi="Times New Roman" w:cs="Times New Roman"/>
          <w:color w:val="2D2D2D"/>
        </w:rPr>
        <w:t>ормирование сообщества читающих детей</w:t>
      </w:r>
      <w:r w:rsidRPr="003E668B">
        <w:rPr>
          <w:rFonts w:ascii="Times New Roman" w:hAnsi="Times New Roman" w:cs="Times New Roman"/>
          <w:color w:val="2D2D2D"/>
        </w:rPr>
        <w:t>;</w:t>
      </w:r>
    </w:p>
    <w:p w:rsidR="00F336DA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инфраструктурные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</w:p>
    <w:p w:rsidR="001A4AAE" w:rsidRPr="003E668B" w:rsidRDefault="00E87CB4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3. УЧРЕДИТЕЛЬ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  <w:r w:rsidRPr="003E668B">
        <w:rPr>
          <w:rFonts w:ascii="Times New Roman" w:hAnsi="Times New Roman" w:cs="Times New Roman"/>
          <w:b/>
          <w:color w:val="333333"/>
        </w:rPr>
        <w:t>.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ОРГАНИЗАЦИОННЫЙ КОМИТЕТ</w:t>
      </w:r>
      <w:r w:rsidR="00E56DFE" w:rsidRPr="003E668B">
        <w:rPr>
          <w:rFonts w:ascii="Times New Roman" w:hAnsi="Times New Roman" w:cs="Times New Roman"/>
          <w:b/>
          <w:color w:val="333333"/>
        </w:rPr>
        <w:t xml:space="preserve"> И ЖЮРИ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3.1. Учредител</w:t>
      </w:r>
      <w:r w:rsidR="00E87CB4" w:rsidRPr="003E668B">
        <w:rPr>
          <w:rFonts w:ascii="Times New Roman" w:hAnsi="Times New Roman" w:cs="Times New Roman"/>
          <w:color w:val="2D2D2D"/>
        </w:rPr>
        <w:t>ем</w:t>
      </w:r>
      <w:r w:rsidRPr="003E668B">
        <w:rPr>
          <w:rFonts w:ascii="Times New Roman" w:hAnsi="Times New Roman" w:cs="Times New Roman"/>
          <w:color w:val="2D2D2D"/>
        </w:rPr>
        <w:t xml:space="preserve"> и </w:t>
      </w:r>
      <w:r w:rsidR="00E87CB4" w:rsidRPr="003E668B">
        <w:rPr>
          <w:rFonts w:ascii="Times New Roman" w:hAnsi="Times New Roman" w:cs="Times New Roman"/>
          <w:color w:val="2D2D2D"/>
        </w:rPr>
        <w:t>о</w:t>
      </w:r>
      <w:r w:rsidRPr="003E668B">
        <w:rPr>
          <w:rFonts w:ascii="Times New Roman" w:hAnsi="Times New Roman" w:cs="Times New Roman"/>
          <w:color w:val="2D2D2D"/>
        </w:rPr>
        <w:t>рганизатор</w:t>
      </w:r>
      <w:r w:rsidR="00E87CB4" w:rsidRPr="003E668B">
        <w:rPr>
          <w:rFonts w:ascii="Times New Roman" w:hAnsi="Times New Roman" w:cs="Times New Roman"/>
          <w:color w:val="2D2D2D"/>
        </w:rPr>
        <w:t>ом</w:t>
      </w:r>
      <w:r w:rsidRPr="003E668B">
        <w:rPr>
          <w:rFonts w:ascii="Times New Roman" w:hAnsi="Times New Roman" w:cs="Times New Roman"/>
          <w:color w:val="2D2D2D"/>
        </w:rPr>
        <w:t xml:space="preserve"> Конкурса </w:t>
      </w:r>
      <w:r w:rsidR="00E87CB4" w:rsidRPr="003E668B">
        <w:rPr>
          <w:rFonts w:ascii="Times New Roman" w:hAnsi="Times New Roman" w:cs="Times New Roman"/>
          <w:color w:val="2D2D2D"/>
        </w:rPr>
        <w:t>является</w:t>
      </w:r>
      <w:r w:rsidRPr="003E668B">
        <w:rPr>
          <w:rFonts w:ascii="Times New Roman" w:hAnsi="Times New Roman" w:cs="Times New Roman"/>
          <w:color w:val="2D2D2D"/>
        </w:rPr>
        <w:t xml:space="preserve"> Фонд «Живая классика» (далее – </w:t>
      </w:r>
      <w:r w:rsidR="00E87CB4" w:rsidRPr="003E668B">
        <w:rPr>
          <w:rFonts w:ascii="Times New Roman" w:hAnsi="Times New Roman" w:cs="Times New Roman"/>
          <w:color w:val="2D2D2D"/>
        </w:rPr>
        <w:t>Учредитель</w:t>
      </w:r>
      <w:r w:rsidRPr="003E668B">
        <w:rPr>
          <w:rFonts w:ascii="Times New Roman" w:hAnsi="Times New Roman" w:cs="Times New Roman"/>
          <w:color w:val="2D2D2D"/>
        </w:rPr>
        <w:t>).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3.2. </w:t>
      </w:r>
      <w:r w:rsidR="00B20778" w:rsidRPr="00B20778">
        <w:rPr>
          <w:rFonts w:ascii="Times New Roman" w:hAnsi="Times New Roman" w:cs="Times New Roman"/>
          <w:color w:val="2D2D2D"/>
        </w:rPr>
        <w:t xml:space="preserve">Руководство организацией и проведением </w:t>
      </w:r>
      <w:r w:rsidR="00B800E4">
        <w:rPr>
          <w:rFonts w:ascii="Times New Roman" w:hAnsi="Times New Roman" w:cs="Times New Roman"/>
          <w:color w:val="2D2D2D"/>
        </w:rPr>
        <w:t xml:space="preserve">районного этапа </w:t>
      </w:r>
      <w:r w:rsidR="00B20778" w:rsidRPr="00B20778">
        <w:rPr>
          <w:rFonts w:ascii="Times New Roman" w:hAnsi="Times New Roman" w:cs="Times New Roman"/>
          <w:color w:val="2D2D2D"/>
        </w:rPr>
        <w:t xml:space="preserve">Конкурса осуществляет Организационный комитет (далее — Оргкомитет), формируемый из </w:t>
      </w:r>
      <w:r w:rsidR="00B800E4">
        <w:rPr>
          <w:rFonts w:ascii="Times New Roman" w:hAnsi="Times New Roman" w:cs="Times New Roman"/>
          <w:color w:val="2D2D2D"/>
        </w:rPr>
        <w:t xml:space="preserve">методистов ИМЦ, </w:t>
      </w:r>
      <w:r w:rsidR="00B20778" w:rsidRPr="00B20778">
        <w:rPr>
          <w:rFonts w:ascii="Times New Roman" w:hAnsi="Times New Roman" w:cs="Times New Roman"/>
          <w:color w:val="2D2D2D"/>
        </w:rPr>
        <w:t>библиотекарей</w:t>
      </w:r>
      <w:r w:rsidR="00B800E4" w:rsidRPr="00B800E4">
        <w:rPr>
          <w:rFonts w:ascii="Times New Roman" w:hAnsi="Times New Roman" w:cs="Times New Roman"/>
          <w:color w:val="2D2D2D"/>
        </w:rPr>
        <w:t xml:space="preserve"> </w:t>
      </w:r>
      <w:r w:rsidR="00B800E4">
        <w:rPr>
          <w:rFonts w:ascii="Times New Roman" w:hAnsi="Times New Roman" w:cs="Times New Roman"/>
          <w:color w:val="2D2D2D"/>
        </w:rPr>
        <w:t>ЦБС</w:t>
      </w:r>
      <w:r w:rsidR="00B20778" w:rsidRPr="00B20778">
        <w:rPr>
          <w:rFonts w:ascii="Times New Roman" w:hAnsi="Times New Roman" w:cs="Times New Roman"/>
          <w:color w:val="2D2D2D"/>
        </w:rPr>
        <w:t>, учителей русского языка и литературы, педагогических работников системы дополнительного образования</w:t>
      </w:r>
      <w:r w:rsidR="00B800E4">
        <w:rPr>
          <w:rFonts w:ascii="Times New Roman" w:hAnsi="Times New Roman" w:cs="Times New Roman"/>
          <w:color w:val="2D2D2D"/>
        </w:rPr>
        <w:t>.</w:t>
      </w:r>
      <w:r w:rsidR="00B20778" w:rsidRPr="00B20778">
        <w:rPr>
          <w:rFonts w:ascii="Times New Roman" w:hAnsi="Times New Roman" w:cs="Times New Roman"/>
          <w:color w:val="2D2D2D"/>
        </w:rPr>
        <w:t xml:space="preserve"> </w:t>
      </w:r>
    </w:p>
    <w:p w:rsidR="00B20778" w:rsidRPr="00B20778" w:rsidRDefault="001A4AAE" w:rsidP="00B800E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3.3. </w:t>
      </w:r>
      <w:r w:rsidR="00B20778" w:rsidRPr="00B20778">
        <w:rPr>
          <w:rFonts w:ascii="Times New Roman" w:hAnsi="Times New Roman" w:cs="Times New Roman"/>
          <w:color w:val="2D2D2D"/>
        </w:rPr>
        <w:t>Оргкомитет утверждает Жюри Конкурса. В состав</w:t>
      </w:r>
      <w:r w:rsidR="009A4966">
        <w:rPr>
          <w:rFonts w:ascii="Times New Roman" w:hAnsi="Times New Roman" w:cs="Times New Roman"/>
          <w:color w:val="2D2D2D"/>
        </w:rPr>
        <w:t xml:space="preserve">е Жюри должно быть 3-7 человек. </w:t>
      </w:r>
    </w:p>
    <w:p w:rsidR="00B20778" w:rsidRDefault="00E61429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3.</w:t>
      </w:r>
      <w:r w:rsidR="00ED72B5">
        <w:rPr>
          <w:rFonts w:ascii="Times New Roman" w:hAnsi="Times New Roman" w:cs="Times New Roman"/>
          <w:color w:val="2D2D2D"/>
        </w:rPr>
        <w:t>4</w:t>
      </w:r>
      <w:r w:rsidR="00F80253" w:rsidRPr="003E668B">
        <w:rPr>
          <w:rFonts w:ascii="Times New Roman" w:hAnsi="Times New Roman" w:cs="Times New Roman"/>
          <w:color w:val="2D2D2D"/>
        </w:rPr>
        <w:t xml:space="preserve">. Члены жюри оценивают выступление каждого конкурсанта в соответствии с критериями, описанными в приложении 2 к настоящему Положению. При оценивании члены жюри пользуются оценочными листами (см. приложение </w:t>
      </w:r>
      <w:r w:rsidR="00B20778">
        <w:rPr>
          <w:rFonts w:ascii="Times New Roman" w:hAnsi="Times New Roman" w:cs="Times New Roman"/>
          <w:color w:val="2D2D2D"/>
        </w:rPr>
        <w:t>6</w:t>
      </w:r>
      <w:r w:rsidR="00F80253" w:rsidRPr="003E668B">
        <w:rPr>
          <w:rFonts w:ascii="Times New Roman" w:hAnsi="Times New Roman" w:cs="Times New Roman"/>
          <w:color w:val="2D2D2D"/>
        </w:rPr>
        <w:t xml:space="preserve">).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E56DFE" w:rsidRPr="003E668B" w:rsidRDefault="00E56DFE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t>4. ОРГАНИЗАЦИЯ КОНКУРСА</w:t>
      </w:r>
    </w:p>
    <w:p w:rsidR="00F30D04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4.1. </w:t>
      </w:r>
      <w:r w:rsidR="002F745B">
        <w:rPr>
          <w:rFonts w:ascii="Times New Roman" w:hAnsi="Times New Roman" w:cs="Times New Roman"/>
          <w:color w:val="2D2D2D"/>
        </w:rPr>
        <w:t xml:space="preserve">Районному </w:t>
      </w:r>
      <w:r w:rsidRPr="003E668B">
        <w:rPr>
          <w:rFonts w:ascii="Times New Roman" w:hAnsi="Times New Roman" w:cs="Times New Roman"/>
          <w:color w:val="2D2D2D"/>
        </w:rPr>
        <w:t>Конкурс</w:t>
      </w:r>
      <w:r w:rsidR="002F745B">
        <w:rPr>
          <w:rFonts w:ascii="Times New Roman" w:hAnsi="Times New Roman" w:cs="Times New Roman"/>
          <w:color w:val="2D2D2D"/>
        </w:rPr>
        <w:t>у</w:t>
      </w:r>
      <w:r w:rsidRPr="003E668B">
        <w:rPr>
          <w:rFonts w:ascii="Times New Roman" w:hAnsi="Times New Roman" w:cs="Times New Roman"/>
          <w:color w:val="2D2D2D"/>
        </w:rPr>
        <w:t xml:space="preserve"> пр</w:t>
      </w:r>
      <w:r w:rsidR="00271AC3">
        <w:rPr>
          <w:rFonts w:ascii="Times New Roman" w:hAnsi="Times New Roman" w:cs="Times New Roman"/>
          <w:color w:val="2D2D2D"/>
        </w:rPr>
        <w:t>едшествует</w:t>
      </w:r>
      <w:r w:rsidRPr="003E668B">
        <w:rPr>
          <w:rFonts w:ascii="Times New Roman" w:hAnsi="Times New Roman" w:cs="Times New Roman"/>
          <w:color w:val="2D2D2D"/>
        </w:rPr>
        <w:t xml:space="preserve"> несколько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ов:</w:t>
      </w:r>
    </w:p>
    <w:p w:rsidR="00CA621E" w:rsidRPr="00CA621E" w:rsidRDefault="00CA621E" w:rsidP="00CA621E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подготовительный этап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lastRenderedPageBreak/>
        <w:t>классный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школьный тур</w:t>
      </w:r>
      <w:r w:rsidR="002F745B">
        <w:rPr>
          <w:rFonts w:ascii="Times New Roman" w:hAnsi="Times New Roman" w:cs="Times New Roman"/>
          <w:color w:val="2D2D2D"/>
        </w:rPr>
        <w:t>.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Рекомендации по организации </w:t>
      </w:r>
      <w:r w:rsidR="00951625" w:rsidRPr="003E668B">
        <w:rPr>
          <w:rFonts w:ascii="Times New Roman" w:hAnsi="Times New Roman" w:cs="Times New Roman"/>
          <w:color w:val="2D2D2D"/>
        </w:rPr>
        <w:t xml:space="preserve">отдельных туров </w:t>
      </w:r>
      <w:r w:rsidRPr="003E668B">
        <w:rPr>
          <w:rFonts w:ascii="Times New Roman" w:hAnsi="Times New Roman" w:cs="Times New Roman"/>
          <w:color w:val="2D2D2D"/>
        </w:rPr>
        <w:t>Конкурса</w:t>
      </w:r>
      <w:r w:rsidR="00951625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– в приложени</w:t>
      </w:r>
      <w:r w:rsidR="00951625" w:rsidRPr="003E668B">
        <w:rPr>
          <w:rFonts w:ascii="Times New Roman" w:hAnsi="Times New Roman" w:cs="Times New Roman"/>
          <w:color w:val="2D2D2D"/>
        </w:rPr>
        <w:t>и 1</w:t>
      </w:r>
      <w:r w:rsidRPr="003E668B">
        <w:rPr>
          <w:rFonts w:ascii="Times New Roman" w:hAnsi="Times New Roman" w:cs="Times New Roman"/>
          <w:color w:val="2D2D2D"/>
        </w:rPr>
        <w:t xml:space="preserve"> к настоящему </w:t>
      </w:r>
      <w:r w:rsidR="00951625" w:rsidRPr="003E668B">
        <w:rPr>
          <w:rFonts w:ascii="Times New Roman" w:hAnsi="Times New Roman" w:cs="Times New Roman"/>
          <w:color w:val="2D2D2D"/>
        </w:rPr>
        <w:t>П</w:t>
      </w:r>
      <w:r w:rsidRPr="003E668B">
        <w:rPr>
          <w:rFonts w:ascii="Times New Roman" w:hAnsi="Times New Roman" w:cs="Times New Roman"/>
          <w:color w:val="2D2D2D"/>
        </w:rPr>
        <w:t>оложению.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4.2. Конкурс проводится для всех желающих без предварительного отбора. Отказ школьнику в участии на первом – классном </w:t>
      </w:r>
      <w:r w:rsidR="00D14C3A" w:rsidRPr="003E668B">
        <w:rPr>
          <w:rFonts w:ascii="Times New Roman" w:hAnsi="Times New Roman" w:cs="Times New Roman"/>
          <w:color w:val="2D2D2D"/>
        </w:rPr>
        <w:t xml:space="preserve">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не допускается. Переход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следующий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 осуществляется по решению жюри Конкурса.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4.3. Обязательным условием участия в конкурсе является регистрация участника на официальном сайте конкурса </w:t>
      </w:r>
      <w:hyperlink r:id="rId8" w:history="1">
        <w:r w:rsidRPr="00271AC3">
          <w:rPr>
            <w:rFonts w:ascii="Times New Roman" w:hAnsi="Times New Roman" w:cs="Times New Roman"/>
            <w:color w:val="0070C0"/>
            <w:bdr w:val="none" w:sz="0" w:space="0" w:color="auto" w:frame="1"/>
          </w:rPr>
          <w:t>www.youngreaders.ru</w:t>
        </w:r>
      </w:hyperlink>
      <w:r w:rsidRPr="003E668B">
        <w:rPr>
          <w:rFonts w:ascii="Times New Roman" w:hAnsi="Times New Roman" w:cs="Times New Roman"/>
          <w:color w:val="2D2D2D"/>
        </w:rPr>
        <w:t>.</w:t>
      </w:r>
      <w:r w:rsidR="00CB35B0" w:rsidRPr="003E668B">
        <w:rPr>
          <w:rFonts w:ascii="Times New Roman" w:hAnsi="Times New Roman" w:cs="Times New Roman"/>
          <w:color w:val="2D2D2D"/>
        </w:rPr>
        <w:t xml:space="preserve"> </w:t>
      </w:r>
      <w:r w:rsidR="00D14C3A" w:rsidRPr="003E668B">
        <w:rPr>
          <w:rFonts w:ascii="Times New Roman" w:hAnsi="Times New Roman" w:cs="Times New Roman"/>
          <w:color w:val="2D2D2D"/>
        </w:rPr>
        <w:t xml:space="preserve">Заявки на участие в конкурсе подаются только через официальный сайт Конкурса www.youngreaders.ru. </w:t>
      </w:r>
      <w:r w:rsidR="00CB35B0" w:rsidRPr="003E668B">
        <w:rPr>
          <w:rFonts w:ascii="Times New Roman" w:hAnsi="Times New Roman" w:cs="Times New Roman"/>
          <w:color w:val="2D2D2D"/>
        </w:rPr>
        <w:t>Участник конкурса может зарегистрироваться только от одного учреждения (школа/учреждение дополнительного образования).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4.4. </w:t>
      </w:r>
      <w:r w:rsidR="00D14C3A" w:rsidRPr="003E668B">
        <w:rPr>
          <w:rFonts w:ascii="Times New Roman" w:hAnsi="Times New Roman" w:cs="Times New Roman"/>
          <w:color w:val="2D2D2D"/>
        </w:rPr>
        <w:t>Конкурсанты, не прошедшие регистрацию на сайте, к участию в Конкурсе не допускаются.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4.5. </w:t>
      </w:r>
      <w:r w:rsidR="00D14C3A" w:rsidRPr="003E668B">
        <w:rPr>
          <w:rFonts w:ascii="Times New Roman" w:hAnsi="Times New Roman" w:cs="Times New Roman"/>
          <w:color w:val="2D2D2D"/>
        </w:rPr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D14C3A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4.6. </w:t>
      </w:r>
      <w:r w:rsidR="00D14C3A" w:rsidRPr="003E668B">
        <w:rPr>
          <w:rFonts w:ascii="Times New Roman" w:hAnsi="Times New Roman" w:cs="Times New Roman"/>
          <w:color w:val="2D2D2D"/>
        </w:rPr>
        <w:t xml:space="preserve">Для получения оперативной информации о ходе Конкурса участникам рекомендуется зарегистрироваться в официальном сообществе Конкурса: </w:t>
      </w:r>
      <w:hyperlink r:id="rId9" w:history="1">
        <w:r w:rsidR="00D14C3A" w:rsidRPr="00271AC3">
          <w:rPr>
            <w:rStyle w:val="a4"/>
            <w:rFonts w:ascii="Times New Roman" w:hAnsi="Times New Roman" w:cs="Times New Roman"/>
          </w:rPr>
          <w:t>http://vk.com/young_readers</w:t>
        </w:r>
      </w:hyperlink>
      <w:r w:rsidR="00271AC3">
        <w:rPr>
          <w:rFonts w:ascii="Times New Roman" w:hAnsi="Times New Roman" w:cs="Times New Roman"/>
          <w:color w:val="2D2D2D"/>
        </w:rPr>
        <w:t>.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4.7. </w:t>
      </w:r>
      <w:r w:rsidR="00D14C3A" w:rsidRPr="003E668B">
        <w:rPr>
          <w:rFonts w:ascii="Times New Roman" w:hAnsi="Times New Roman" w:cs="Times New Roman"/>
          <w:color w:val="2D2D2D"/>
        </w:rPr>
        <w:t xml:space="preserve">Регистрацию на сайте должны пройти как участники, так и ответственные за его проведение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="00D14C3A" w:rsidRPr="003E668B">
        <w:rPr>
          <w:rFonts w:ascii="Times New Roman" w:hAnsi="Times New Roman" w:cs="Times New Roman"/>
          <w:color w:val="2D2D2D"/>
        </w:rPr>
        <w:t xml:space="preserve"> каждом из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D14C3A" w:rsidRPr="003E668B">
        <w:rPr>
          <w:rFonts w:ascii="Times New Roman" w:hAnsi="Times New Roman" w:cs="Times New Roman"/>
          <w:color w:val="2D2D2D"/>
        </w:rPr>
        <w:t>ов – в классе, школе/учреждении дополнительного образования, районе и регионе.</w:t>
      </w:r>
    </w:p>
    <w:p w:rsidR="001C2E2A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4.8. Календарь Конкурса на 2019 год представлен в приложении </w:t>
      </w:r>
      <w:r w:rsidR="00E61429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 настоящего Положения.</w:t>
      </w:r>
    </w:p>
    <w:p w:rsidR="00F30D04" w:rsidRPr="003E668B" w:rsidRDefault="00D14C3A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t>5. СОДЕРЖАНИЕ КОНКУРСНОЙ ПРОЦЕДУРЫ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5.1. В ходе конкурсных испытаний участник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декламиру</w:t>
      </w:r>
      <w:r w:rsidR="00A743B8" w:rsidRPr="003E668B">
        <w:rPr>
          <w:rFonts w:ascii="Times New Roman" w:hAnsi="Times New Roman" w:cs="Times New Roman"/>
          <w:color w:val="2D2D2D"/>
        </w:rPr>
        <w:t>ю</w:t>
      </w:r>
      <w:r w:rsidRPr="003E668B">
        <w:rPr>
          <w:rFonts w:ascii="Times New Roman" w:hAnsi="Times New Roman" w:cs="Times New Roman"/>
          <w:color w:val="2D2D2D"/>
        </w:rPr>
        <w:t>т отрывк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из </w:t>
      </w:r>
      <w:r w:rsidR="00B20778">
        <w:rPr>
          <w:rFonts w:ascii="Times New Roman" w:hAnsi="Times New Roman" w:cs="Times New Roman"/>
          <w:color w:val="2D2D2D"/>
        </w:rPr>
        <w:t>своих любимых прозаических</w:t>
      </w:r>
      <w:r w:rsidR="005263D7">
        <w:rPr>
          <w:rFonts w:ascii="Times New Roman" w:hAnsi="Times New Roman" w:cs="Times New Roman"/>
          <w:color w:val="2D2D2D"/>
        </w:rPr>
        <w:t xml:space="preserve"> произведений любых российских или зарубежных авторов</w:t>
      </w:r>
      <w:r w:rsidRPr="003E668B">
        <w:rPr>
          <w:rFonts w:ascii="Times New Roman" w:hAnsi="Times New Roman" w:cs="Times New Roman"/>
          <w:color w:val="2D2D2D"/>
        </w:rPr>
        <w:t xml:space="preserve"> XVIII-XX</w:t>
      </w:r>
      <w:r w:rsidRPr="003E668B">
        <w:rPr>
          <w:rFonts w:ascii="Times New Roman" w:hAnsi="Times New Roman" w:cs="Times New Roman"/>
          <w:color w:val="2D2D2D"/>
          <w:lang w:val="en-US"/>
        </w:rPr>
        <w:t>I</w:t>
      </w:r>
      <w:r w:rsidR="005263D7">
        <w:rPr>
          <w:rFonts w:ascii="Times New Roman" w:hAnsi="Times New Roman" w:cs="Times New Roman"/>
          <w:color w:val="2D2D2D"/>
        </w:rPr>
        <w:t xml:space="preserve"> века.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5.2.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первом – классном 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допускается выразительное чтение выбранного текста по книге или иному источнику.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ах</w:t>
      </w:r>
      <w:r w:rsidR="00A743B8" w:rsidRPr="003E668B">
        <w:rPr>
          <w:rFonts w:ascii="Times New Roman" w:hAnsi="Times New Roman" w:cs="Times New Roman"/>
          <w:color w:val="2D2D2D"/>
        </w:rPr>
        <w:t xml:space="preserve"> конкурсанты читают текст на память.</w:t>
      </w:r>
    </w:p>
    <w:p w:rsidR="005263D7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D14C3A" w:rsidRPr="003E668B">
        <w:rPr>
          <w:rFonts w:ascii="Times New Roman" w:hAnsi="Times New Roman" w:cs="Times New Roman"/>
          <w:color w:val="2D2D2D"/>
        </w:rPr>
        <w:t xml:space="preserve">.3. </w:t>
      </w:r>
      <w:r w:rsidR="001D2995" w:rsidRPr="003E668B">
        <w:rPr>
          <w:rFonts w:ascii="Times New Roman" w:hAnsi="Times New Roman" w:cs="Times New Roman"/>
          <w:color w:val="2D2D2D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D14C3A" w:rsidRPr="003E668B" w:rsidRDefault="005263D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5.4. </w:t>
      </w:r>
      <w:r w:rsidR="00D14C3A" w:rsidRPr="003E668B">
        <w:rPr>
          <w:rFonts w:ascii="Times New Roman" w:hAnsi="Times New Roman" w:cs="Times New Roman"/>
          <w:color w:val="2D2D2D"/>
        </w:rPr>
        <w:t xml:space="preserve">Продолжительность выступления каждого участника </w:t>
      </w:r>
      <w:r w:rsidR="00816698">
        <w:rPr>
          <w:rFonts w:ascii="Times New Roman" w:hAnsi="Times New Roman" w:cs="Times New Roman"/>
          <w:color w:val="2D2D2D"/>
        </w:rPr>
        <w:t xml:space="preserve">в школьном туре </w:t>
      </w:r>
      <w:r w:rsidR="00D14C3A" w:rsidRPr="003E668B">
        <w:rPr>
          <w:rFonts w:ascii="Times New Roman" w:hAnsi="Times New Roman" w:cs="Times New Roman"/>
          <w:color w:val="2D2D2D"/>
        </w:rPr>
        <w:t>— от 2 до 5 минут</w:t>
      </w:r>
      <w:r w:rsidR="00816698">
        <w:rPr>
          <w:rFonts w:ascii="Times New Roman" w:hAnsi="Times New Roman" w:cs="Times New Roman"/>
          <w:color w:val="2D2D2D"/>
        </w:rPr>
        <w:t xml:space="preserve">, </w:t>
      </w:r>
      <w:r w:rsidR="00816698" w:rsidRPr="00950FDC">
        <w:rPr>
          <w:rFonts w:ascii="Times New Roman" w:hAnsi="Times New Roman" w:cs="Times New Roman"/>
          <w:color w:val="2D2D2D"/>
          <w:u w:val="single"/>
        </w:rPr>
        <w:t>в районном Конкурсе</w:t>
      </w:r>
      <w:r w:rsidR="00CD0981" w:rsidRPr="00950FDC">
        <w:rPr>
          <w:rFonts w:ascii="Times New Roman" w:hAnsi="Times New Roman" w:cs="Times New Roman"/>
          <w:color w:val="2D2D2D"/>
          <w:u w:val="single"/>
        </w:rPr>
        <w:t xml:space="preserve"> -</w:t>
      </w:r>
      <w:r w:rsidR="00816698" w:rsidRPr="00950FDC">
        <w:rPr>
          <w:rFonts w:ascii="Times New Roman" w:hAnsi="Times New Roman" w:cs="Times New Roman"/>
          <w:color w:val="2D2D2D"/>
          <w:u w:val="single"/>
        </w:rPr>
        <w:t xml:space="preserve"> </w:t>
      </w:r>
      <w:r w:rsidR="00D171B4" w:rsidRPr="00950FDC">
        <w:rPr>
          <w:rFonts w:ascii="Times New Roman" w:hAnsi="Times New Roman" w:cs="Times New Roman"/>
          <w:color w:val="2D2D2D"/>
          <w:u w:val="single"/>
        </w:rPr>
        <w:t>до</w:t>
      </w:r>
      <w:r w:rsidR="00816698" w:rsidRPr="00950FDC">
        <w:rPr>
          <w:rFonts w:ascii="Times New Roman" w:hAnsi="Times New Roman" w:cs="Times New Roman"/>
          <w:color w:val="2D2D2D"/>
          <w:u w:val="single"/>
        </w:rPr>
        <w:t xml:space="preserve"> </w:t>
      </w:r>
      <w:r w:rsidR="00816698" w:rsidRPr="00950FDC">
        <w:rPr>
          <w:rFonts w:ascii="Times New Roman" w:hAnsi="Times New Roman" w:cs="Times New Roman"/>
          <w:b/>
          <w:color w:val="2D2D2D"/>
          <w:u w:val="single"/>
        </w:rPr>
        <w:t>3</w:t>
      </w:r>
      <w:r w:rsidR="00A769FC">
        <w:rPr>
          <w:rFonts w:ascii="Times New Roman" w:hAnsi="Times New Roman" w:cs="Times New Roman"/>
          <w:b/>
          <w:color w:val="2D2D2D"/>
          <w:u w:val="single"/>
        </w:rPr>
        <w:t>-х</w:t>
      </w:r>
      <w:r w:rsidR="00816698" w:rsidRPr="00950FDC">
        <w:rPr>
          <w:rFonts w:ascii="Times New Roman" w:hAnsi="Times New Roman" w:cs="Times New Roman"/>
          <w:color w:val="2D2D2D"/>
          <w:u w:val="single"/>
        </w:rPr>
        <w:t xml:space="preserve"> мину</w:t>
      </w:r>
      <w:r w:rsidR="000C3CE4" w:rsidRPr="00950FDC">
        <w:rPr>
          <w:rFonts w:ascii="Times New Roman" w:hAnsi="Times New Roman" w:cs="Times New Roman"/>
          <w:color w:val="2D2D2D"/>
          <w:u w:val="single"/>
        </w:rPr>
        <w:t>т</w:t>
      </w:r>
      <w:r w:rsidR="00816698">
        <w:rPr>
          <w:rFonts w:ascii="Times New Roman" w:hAnsi="Times New Roman" w:cs="Times New Roman"/>
          <w:color w:val="2D2D2D"/>
        </w:rPr>
        <w:t>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  <w:r w:rsidR="00816698">
        <w:rPr>
          <w:rFonts w:ascii="Times New Roman" w:hAnsi="Times New Roman" w:cs="Times New Roman"/>
          <w:color w:val="2D2D2D"/>
        </w:rPr>
        <w:t xml:space="preserve"> </w:t>
      </w:r>
      <w:r w:rsidR="00D14C3A" w:rsidRPr="003E668B">
        <w:rPr>
          <w:rFonts w:ascii="Times New Roman" w:hAnsi="Times New Roman" w:cs="Times New Roman"/>
          <w:color w:val="2D2D2D"/>
        </w:rPr>
        <w:t>Превышение регламента не допускается.</w:t>
      </w:r>
    </w:p>
    <w:p w:rsidR="00D14C3A" w:rsidRPr="003E668B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.5</w:t>
      </w:r>
      <w:r w:rsidR="00D14C3A" w:rsidRPr="003E668B">
        <w:rPr>
          <w:rFonts w:ascii="Times New Roman" w:hAnsi="Times New Roman" w:cs="Times New Roman"/>
          <w:color w:val="2D2D2D"/>
        </w:rPr>
        <w:t xml:space="preserve">. Во время выступления могут быть использованы музыкальное сопровождение, декорации, костюмы. </w:t>
      </w:r>
      <w:r w:rsidRPr="003E668B">
        <w:rPr>
          <w:rFonts w:ascii="Times New Roman" w:hAnsi="Times New Roman" w:cs="Times New Roman"/>
          <w:color w:val="2D2D2D"/>
        </w:rPr>
        <w:t>Однако их использование не является преимуществом и не дает дополнительных баллов</w:t>
      </w:r>
      <w:r w:rsidR="00D14C3A" w:rsidRPr="003E668B">
        <w:rPr>
          <w:rFonts w:ascii="Times New Roman" w:hAnsi="Times New Roman" w:cs="Times New Roman"/>
          <w:color w:val="2D2D2D"/>
        </w:rPr>
        <w:t>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.6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Участник Конкурса имеет право выступать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классных, школьных, районных и региональных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ах Конкурса как с одним и тем же произведением, так и </w:t>
      </w:r>
      <w:r w:rsidRPr="00A769FC">
        <w:rPr>
          <w:rFonts w:ascii="Times New Roman" w:hAnsi="Times New Roman" w:cs="Times New Roman"/>
          <w:color w:val="2D2D2D"/>
          <w:u w:val="single"/>
        </w:rPr>
        <w:t>с разными</w:t>
      </w:r>
      <w:r w:rsidRPr="003E668B">
        <w:rPr>
          <w:rFonts w:ascii="Times New Roman" w:hAnsi="Times New Roman" w:cs="Times New Roman"/>
          <w:color w:val="2D2D2D"/>
        </w:rPr>
        <w:t xml:space="preserve">. </w:t>
      </w:r>
      <w:r w:rsidR="00A769FC">
        <w:rPr>
          <w:rFonts w:ascii="Times New Roman" w:hAnsi="Times New Roman" w:cs="Times New Roman"/>
          <w:color w:val="2D2D2D"/>
        </w:rPr>
        <w:t xml:space="preserve">Победитель школьного конкурса, продолжительность выступления которого составила 5 минут, может выступить на районном этапе с новым произведением, при этом продолжительность выступления не должна превышать 3-х минут. </w:t>
      </w:r>
      <w:r w:rsidRPr="003E668B">
        <w:rPr>
          <w:rFonts w:ascii="Times New Roman" w:hAnsi="Times New Roman" w:cs="Times New Roman"/>
          <w:color w:val="2D2D2D"/>
        </w:rPr>
        <w:t>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.7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lastRenderedPageBreak/>
        <w:t>5</w:t>
      </w:r>
      <w:r w:rsidR="005263D7">
        <w:rPr>
          <w:rFonts w:ascii="Times New Roman" w:hAnsi="Times New Roman" w:cs="Times New Roman"/>
          <w:color w:val="2D2D2D"/>
        </w:rPr>
        <w:t>.8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При нарушении правил участия в Конкурсе участник может быть снят с конкурсных испытания. Решение об этом принимает оргкомитет или жюри соответствующего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443873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>6</w:t>
      </w:r>
      <w:r w:rsidRPr="00886ABD">
        <w:rPr>
          <w:rFonts w:ascii="Times New Roman" w:hAnsi="Times New Roman" w:cs="Times New Roman"/>
          <w:b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b/>
          <w:color w:val="2D2D2D"/>
        </w:rPr>
        <w:t xml:space="preserve">КВОТЫ УЧАСТНИКОВ ПО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1D2995" w:rsidRPr="003E668B">
        <w:rPr>
          <w:rFonts w:ascii="Times New Roman" w:hAnsi="Times New Roman" w:cs="Times New Roman"/>
          <w:b/>
          <w:color w:val="2D2D2D"/>
        </w:rPr>
        <w:t>АМ</w:t>
      </w:r>
    </w:p>
    <w:p w:rsidR="001D2995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6.1. Количество участников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 (классного) не ограничено.</w:t>
      </w:r>
    </w:p>
    <w:p w:rsidR="001D2995" w:rsidRPr="003E668B" w:rsidRDefault="00BF5EC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.2. Количество победителей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>а (классного) – не более 3-х конкурсантов от каждого класса.</w:t>
      </w:r>
    </w:p>
    <w:p w:rsidR="001D2995" w:rsidRPr="003E668B" w:rsidRDefault="00E61429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.3.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второго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 xml:space="preserve">а (школьного) – не более </w:t>
      </w:r>
      <w:r w:rsidR="00C317E1">
        <w:rPr>
          <w:rFonts w:ascii="Times New Roman" w:hAnsi="Times New Roman" w:cs="Times New Roman"/>
          <w:color w:val="2D2D2D"/>
        </w:rPr>
        <w:t>2</w:t>
      </w:r>
      <w:r w:rsidR="00BF5EC4" w:rsidRPr="003E668B">
        <w:rPr>
          <w:rFonts w:ascii="Times New Roman" w:hAnsi="Times New Roman" w:cs="Times New Roman"/>
          <w:color w:val="2D2D2D"/>
        </w:rPr>
        <w:t>-</w:t>
      </w:r>
      <w:r w:rsidR="00325D1E">
        <w:rPr>
          <w:rFonts w:ascii="Times New Roman" w:hAnsi="Times New Roman" w:cs="Times New Roman"/>
          <w:color w:val="2D2D2D"/>
        </w:rPr>
        <w:t>х победителей от каждой школы</w:t>
      </w:r>
      <w:r w:rsidR="00C317E1">
        <w:rPr>
          <w:rFonts w:ascii="Times New Roman" w:hAnsi="Times New Roman" w:cs="Times New Roman"/>
          <w:color w:val="2D2D2D"/>
        </w:rPr>
        <w:t xml:space="preserve"> с количеством учащихся до 1500, не более 3-х, если количество учащихся превышает 1500 человек. </w:t>
      </w:r>
      <w:r w:rsidR="00BF5EC4" w:rsidRPr="003E668B">
        <w:rPr>
          <w:rFonts w:ascii="Times New Roman" w:hAnsi="Times New Roman" w:cs="Times New Roman"/>
          <w:color w:val="2D2D2D"/>
        </w:rPr>
        <w:t xml:space="preserve"> </w:t>
      </w:r>
      <w:r w:rsidR="001D2995" w:rsidRPr="003E668B">
        <w:rPr>
          <w:rFonts w:ascii="Times New Roman" w:hAnsi="Times New Roman" w:cs="Times New Roman"/>
          <w:color w:val="2D2D2D"/>
        </w:rPr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 xml:space="preserve">а Конкурса могут стать учащиеся </w:t>
      </w:r>
      <w:r w:rsidR="00BF5EC4" w:rsidRPr="003E668B">
        <w:rPr>
          <w:rFonts w:ascii="Times New Roman" w:hAnsi="Times New Roman" w:cs="Times New Roman"/>
          <w:color w:val="2D2D2D"/>
        </w:rPr>
        <w:t>одной или разных возрастных групп</w:t>
      </w:r>
      <w:r w:rsidR="001D2995" w:rsidRPr="003E668B">
        <w:rPr>
          <w:rFonts w:ascii="Times New Roman" w:hAnsi="Times New Roman" w:cs="Times New Roman"/>
          <w:color w:val="2D2D2D"/>
        </w:rPr>
        <w:t>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.4.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третьего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(районного</w:t>
      </w:r>
      <w:r w:rsidR="00951625" w:rsidRPr="003E668B">
        <w:rPr>
          <w:rFonts w:ascii="Times New Roman" w:hAnsi="Times New Roman" w:cs="Times New Roman"/>
          <w:color w:val="2D2D2D"/>
        </w:rPr>
        <w:t xml:space="preserve"> / муниципального</w:t>
      </w:r>
      <w:r w:rsidR="00BF5EC4" w:rsidRPr="003E668B">
        <w:rPr>
          <w:rFonts w:ascii="Times New Roman" w:hAnsi="Times New Roman" w:cs="Times New Roman"/>
          <w:color w:val="2D2D2D"/>
        </w:rPr>
        <w:t>) – не более 3-х конкурсантов от каждого района</w:t>
      </w:r>
      <w:r w:rsidR="00325D1E" w:rsidRPr="00886ABD">
        <w:rPr>
          <w:rFonts w:ascii="Times New Roman" w:hAnsi="Times New Roman" w:cs="Times New Roman"/>
          <w:color w:val="2D2D2D"/>
        </w:rPr>
        <w:t xml:space="preserve">/ </w:t>
      </w:r>
      <w:r w:rsidR="00325D1E">
        <w:rPr>
          <w:rFonts w:ascii="Times New Roman" w:hAnsi="Times New Roman" w:cs="Times New Roman"/>
          <w:color w:val="2D2D2D"/>
        </w:rPr>
        <w:t>муниципалитета</w:t>
      </w:r>
      <w:r w:rsidR="00BF5EC4" w:rsidRPr="003E668B">
        <w:rPr>
          <w:rFonts w:ascii="Times New Roman" w:hAnsi="Times New Roman" w:cs="Times New Roman"/>
          <w:color w:val="2D2D2D"/>
        </w:rPr>
        <w:t>.</w:t>
      </w:r>
    </w:p>
    <w:p w:rsidR="001A18E3" w:rsidRPr="003E668B" w:rsidRDefault="00E64F31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7</w:t>
      </w:r>
      <w:r w:rsidR="001A18E3" w:rsidRPr="003E668B">
        <w:rPr>
          <w:rFonts w:ascii="Times New Roman" w:hAnsi="Times New Roman" w:cs="Times New Roman"/>
          <w:b/>
          <w:color w:val="333333"/>
        </w:rPr>
        <w:t>. НАГРА</w:t>
      </w:r>
      <w:r w:rsidR="00780963" w:rsidRPr="003E668B">
        <w:rPr>
          <w:rFonts w:ascii="Times New Roman" w:hAnsi="Times New Roman" w:cs="Times New Roman"/>
          <w:b/>
          <w:color w:val="333333"/>
        </w:rPr>
        <w:t>ЖДЕНИЕ</w:t>
      </w:r>
      <w:r w:rsidR="00AE5141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780963" w:rsidRPr="003E668B">
        <w:rPr>
          <w:rFonts w:ascii="Times New Roman" w:hAnsi="Times New Roman" w:cs="Times New Roman"/>
          <w:b/>
          <w:color w:val="333333"/>
        </w:rPr>
        <w:t xml:space="preserve">УЧАСТНИКОВ И </w:t>
      </w:r>
      <w:r w:rsidR="00AE5141" w:rsidRPr="003E668B">
        <w:rPr>
          <w:rFonts w:ascii="Times New Roman" w:hAnsi="Times New Roman" w:cs="Times New Roman"/>
          <w:b/>
          <w:color w:val="333333"/>
        </w:rPr>
        <w:t>ПОБЕДИТЕЛ</w:t>
      </w:r>
      <w:r w:rsidR="00780963" w:rsidRPr="003E668B">
        <w:rPr>
          <w:rFonts w:ascii="Times New Roman" w:hAnsi="Times New Roman" w:cs="Times New Roman"/>
          <w:b/>
          <w:color w:val="333333"/>
        </w:rPr>
        <w:t>ЕЙ</w:t>
      </w:r>
    </w:p>
    <w:p w:rsidR="0014168D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.1. </w:t>
      </w:r>
      <w:r w:rsidR="0014168D" w:rsidRPr="003E668B">
        <w:rPr>
          <w:rFonts w:ascii="Times New Roman" w:hAnsi="Times New Roman" w:cs="Times New Roman"/>
          <w:color w:val="2D2D2D"/>
        </w:rPr>
        <w:t xml:space="preserve">Выступления участников конкурса оцениваются исходя из критериев, представленных в приложении </w:t>
      </w:r>
      <w:r w:rsidR="00E00F37" w:rsidRPr="003E668B">
        <w:rPr>
          <w:rFonts w:ascii="Times New Roman" w:hAnsi="Times New Roman" w:cs="Times New Roman"/>
          <w:color w:val="2D2D2D"/>
        </w:rPr>
        <w:t>2</w:t>
      </w:r>
      <w:r w:rsidR="0014168D" w:rsidRPr="003E668B">
        <w:rPr>
          <w:rFonts w:ascii="Times New Roman" w:hAnsi="Times New Roman" w:cs="Times New Roman"/>
          <w:color w:val="2D2D2D"/>
        </w:rPr>
        <w:t xml:space="preserve"> настоящего </w:t>
      </w:r>
      <w:r w:rsidR="00E00F37" w:rsidRPr="003E668B">
        <w:rPr>
          <w:rFonts w:ascii="Times New Roman" w:hAnsi="Times New Roman" w:cs="Times New Roman"/>
          <w:color w:val="2D2D2D"/>
        </w:rPr>
        <w:t>П</w:t>
      </w:r>
      <w:r w:rsidR="0014168D" w:rsidRPr="003E668B">
        <w:rPr>
          <w:rFonts w:ascii="Times New Roman" w:hAnsi="Times New Roman" w:cs="Times New Roman"/>
          <w:color w:val="2D2D2D"/>
        </w:rPr>
        <w:t>оложения.</w:t>
      </w:r>
    </w:p>
    <w:p w:rsidR="001A18E3" w:rsidRPr="00325D1E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E668B">
        <w:rPr>
          <w:rFonts w:ascii="Times New Roman" w:hAnsi="Times New Roman" w:cs="Times New Roman"/>
          <w:color w:val="2D2D2D"/>
        </w:rPr>
        <w:t xml:space="preserve">7.2. </w:t>
      </w:r>
      <w:r w:rsidR="001A18E3" w:rsidRPr="003E668B">
        <w:rPr>
          <w:rFonts w:ascii="Times New Roman" w:hAnsi="Times New Roman" w:cs="Times New Roman"/>
          <w:color w:val="2D2D2D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0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25D1E">
        <w:rPr>
          <w:rFonts w:ascii="Times New Roman" w:hAnsi="Times New Roman" w:cs="Times New Roman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7.3.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 xml:space="preserve">чтецов «Живая классика» (диплом </w:t>
      </w:r>
      <w:r w:rsidR="001A18E3" w:rsidRPr="003E668B">
        <w:rPr>
          <w:rFonts w:ascii="Times New Roman" w:hAnsi="Times New Roman" w:cs="Times New Roman"/>
          <w:color w:val="2D2D2D"/>
        </w:rPr>
        <w:t xml:space="preserve">будет размещен на сайте </w:t>
      </w:r>
      <w:hyperlink r:id="rId11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Style w:val="a4"/>
          <w:rFonts w:ascii="Times New Roman" w:hAnsi="Times New Roman" w:cs="Times New Roman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</w:t>
      </w:r>
      <w:r w:rsidRPr="003E668B">
        <w:rPr>
          <w:rFonts w:ascii="Times New Roman" w:hAnsi="Times New Roman" w:cs="Times New Roman"/>
          <w:color w:val="2D2D2D"/>
        </w:rPr>
        <w:t xml:space="preserve"> и становятся участниками школьного тура</w:t>
      </w:r>
      <w:r w:rsidR="001A18E3" w:rsidRPr="003E668B">
        <w:rPr>
          <w:rFonts w:ascii="Times New Roman" w:hAnsi="Times New Roman" w:cs="Times New Roman"/>
          <w:color w:val="2D2D2D"/>
        </w:rPr>
        <w:t>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7.4.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>чтецов «Живая классика» (диплом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2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).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становятся участниками районного тура Конкурса</w:t>
      </w:r>
      <w:r w:rsidR="00447050">
        <w:rPr>
          <w:rFonts w:ascii="Times New Roman" w:hAnsi="Times New Roman" w:cs="Times New Roman"/>
          <w:color w:val="2D2D2D"/>
        </w:rPr>
        <w:t xml:space="preserve"> (см. п.6.3).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.5. Победителями районного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районного </w:t>
      </w:r>
      <w:r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3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 и приза</w:t>
      </w:r>
      <w:r w:rsidRPr="003E668B">
        <w:rPr>
          <w:rFonts w:ascii="Times New Roman" w:hAnsi="Times New Roman" w:cs="Times New Roman"/>
          <w:color w:val="2D2D2D"/>
        </w:rPr>
        <w:t xml:space="preserve">ми от спонсоров. </w:t>
      </w:r>
      <w:r w:rsidR="001A18E3" w:rsidRPr="003E668B">
        <w:rPr>
          <w:rFonts w:ascii="Times New Roman" w:hAnsi="Times New Roman" w:cs="Times New Roman"/>
          <w:color w:val="2D2D2D"/>
        </w:rPr>
        <w:t>Победители районного этапа становятся участниками регионального этапа Конкурса.</w:t>
      </w:r>
    </w:p>
    <w:p w:rsidR="00F27A11" w:rsidRDefault="001A18E3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7.</w:t>
      </w:r>
      <w:r w:rsidR="0014168D" w:rsidRPr="003E668B">
        <w:rPr>
          <w:rFonts w:ascii="Times New Roman" w:hAnsi="Times New Roman" w:cs="Times New Roman"/>
          <w:color w:val="2D2D2D"/>
        </w:rPr>
        <w:t>6.</w:t>
      </w:r>
      <w:r w:rsidRPr="003E668B">
        <w:rPr>
          <w:rFonts w:ascii="Times New Roman" w:hAnsi="Times New Roman" w:cs="Times New Roman"/>
          <w:color w:val="2D2D2D"/>
        </w:rPr>
        <w:t xml:space="preserve"> Победителями регионального этапа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Pr="003E668B">
        <w:rPr>
          <w:rFonts w:ascii="Times New Roman" w:hAnsi="Times New Roman" w:cs="Times New Roman"/>
          <w:color w:val="2D2D2D"/>
        </w:rPr>
        <w:t xml:space="preserve"> регионального </w:t>
      </w:r>
      <w:r w:rsidR="0014168D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hyperlink r:id="rId14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Pr="003E668B">
        <w:rPr>
          <w:rFonts w:ascii="Times New Roman" w:hAnsi="Times New Roman" w:cs="Times New Roman"/>
          <w:color w:val="2D2D2D"/>
        </w:rPr>
        <w:t>), путевкой в МДЦ «Артек», медалями</w:t>
      </w:r>
      <w:r w:rsidR="0014168D" w:rsidRPr="003E668B">
        <w:rPr>
          <w:rFonts w:ascii="Times New Roman" w:hAnsi="Times New Roman" w:cs="Times New Roman"/>
          <w:color w:val="2D2D2D"/>
        </w:rPr>
        <w:t>, изготовленными фабрикой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4168D" w:rsidRPr="003E668B">
        <w:rPr>
          <w:rFonts w:ascii="Times New Roman" w:hAnsi="Times New Roman" w:cs="Times New Roman"/>
          <w:color w:val="2D2D2D"/>
        </w:rPr>
        <w:t>«</w:t>
      </w:r>
      <w:r w:rsidRPr="003E668B">
        <w:rPr>
          <w:rFonts w:ascii="Times New Roman" w:hAnsi="Times New Roman" w:cs="Times New Roman"/>
          <w:color w:val="2D2D2D"/>
        </w:rPr>
        <w:t>Гознак</w:t>
      </w:r>
      <w:r w:rsidR="0014168D" w:rsidRPr="003E668B">
        <w:rPr>
          <w:rFonts w:ascii="Times New Roman" w:hAnsi="Times New Roman" w:cs="Times New Roman"/>
          <w:color w:val="2D2D2D"/>
        </w:rPr>
        <w:t>»</w:t>
      </w:r>
      <w:r w:rsidRPr="003E668B">
        <w:rPr>
          <w:rFonts w:ascii="Times New Roman" w:hAnsi="Times New Roman" w:cs="Times New Roman"/>
          <w:color w:val="2D2D2D"/>
        </w:rPr>
        <w:t xml:space="preserve"> (вручаются в МДЦ «Артек»).</w:t>
      </w:r>
      <w:r w:rsidR="0014168D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Победители регионального этапа Конкурса становятся участниками Всероссийского финала.</w:t>
      </w:r>
    </w:p>
    <w:p w:rsidR="001A18E3" w:rsidRPr="003E668B" w:rsidRDefault="00F27A11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7.7. Лауреатами конкурса становятся участники регионального этапа, следующие по списку за вошедшими в тройку победителями, набравшие максимальное количество баллов, но не более 20% от общего количества участников  регионального этапа. </w:t>
      </w:r>
      <w:r w:rsidRPr="003E668B">
        <w:rPr>
          <w:rFonts w:ascii="Times New Roman" w:hAnsi="Times New Roman" w:cs="Times New Roman"/>
          <w:color w:val="2D2D2D"/>
        </w:rPr>
        <w:t>Они награждаются дипломом «</w:t>
      </w:r>
      <w:r>
        <w:rPr>
          <w:rFonts w:ascii="Times New Roman" w:hAnsi="Times New Roman" w:cs="Times New Roman"/>
          <w:color w:val="2D2D2D"/>
        </w:rPr>
        <w:t>Лауреат Всероссийского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>
        <w:rPr>
          <w:rFonts w:ascii="Times New Roman" w:hAnsi="Times New Roman" w:cs="Times New Roman"/>
          <w:color w:val="2D2D2D"/>
        </w:rPr>
        <w:t xml:space="preserve"> </w:t>
      </w:r>
      <w:hyperlink r:id="rId15" w:history="1">
        <w:r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>
        <w:rPr>
          <w:rFonts w:ascii="Times New Roman" w:hAnsi="Times New Roman" w:cs="Times New Roman"/>
          <w:color w:val="2D2D2D"/>
        </w:rPr>
        <w:t xml:space="preserve"> </w:t>
      </w:r>
      <w:r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>
        <w:rPr>
          <w:rFonts w:ascii="Times New Roman" w:hAnsi="Times New Roman" w:cs="Times New Roman"/>
          <w:color w:val="2D2D2D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8</w:t>
      </w:r>
      <w:r w:rsidR="001A18E3" w:rsidRPr="003E668B">
        <w:rPr>
          <w:rFonts w:ascii="Times New Roman" w:hAnsi="Times New Roman" w:cs="Times New Roman"/>
          <w:color w:val="2D2D2D"/>
        </w:rPr>
        <w:t>. Победителями Всероссийского финала Конкурса считаются 10 участников,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 xml:space="preserve">по оценкам жюри </w:t>
      </w:r>
      <w:r w:rsidR="001A18E3" w:rsidRPr="003E668B">
        <w:rPr>
          <w:rFonts w:ascii="Times New Roman" w:hAnsi="Times New Roman" w:cs="Times New Roman"/>
          <w:color w:val="2D2D2D"/>
        </w:rPr>
        <w:t>наибольшее количество баллов. Они награж</w:t>
      </w:r>
      <w:r w:rsidR="00325D1E">
        <w:rPr>
          <w:rFonts w:ascii="Times New Roman" w:hAnsi="Times New Roman" w:cs="Times New Roman"/>
          <w:color w:val="2D2D2D"/>
        </w:rPr>
        <w:t>даются дипломом «Суперфиналист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классика», подарками от спонсоров Конкурса и возможностью выступить на Красной площади в Москве.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lastRenderedPageBreak/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9.</w:t>
      </w:r>
      <w:r w:rsidR="001A18E3" w:rsidRPr="003E668B">
        <w:rPr>
          <w:rFonts w:ascii="Times New Roman" w:hAnsi="Times New Roman" w:cs="Times New Roman"/>
          <w:color w:val="2D2D2D"/>
        </w:rPr>
        <w:t xml:space="preserve"> Победителями Всероссийского Конкурса считаются 3 участника,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</w:t>
      </w: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FA3DE3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5263D7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BF5EC4" w:rsidRPr="00130035" w:rsidRDefault="00BF5EC4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  <w:r w:rsidRPr="00130035">
        <w:rPr>
          <w:rFonts w:ascii="Times New Roman" w:hAnsi="Times New Roman" w:cs="Times New Roman"/>
          <w:i/>
          <w:color w:val="333333"/>
        </w:rPr>
        <w:t>Приложение 1</w:t>
      </w:r>
    </w:p>
    <w:p w:rsidR="001A4AAE" w:rsidRPr="003E668B" w:rsidRDefault="001A4AAE" w:rsidP="00951625">
      <w:pPr>
        <w:shd w:val="clear" w:color="auto" w:fill="FFFFFF"/>
        <w:spacing w:after="24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РЕГЛАМЕНТ ПРОВЕДЕНИЯ </w:t>
      </w:r>
      <w:r w:rsidR="001A18E3" w:rsidRPr="003E668B">
        <w:rPr>
          <w:rFonts w:ascii="Times New Roman" w:hAnsi="Times New Roman" w:cs="Times New Roman"/>
          <w:b/>
          <w:color w:val="333333"/>
        </w:rPr>
        <w:t>ОТДЕЛЬНЫХ</w:t>
      </w:r>
      <w:r w:rsidR="00BF5EC4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E649CA" w:rsidRPr="003E668B">
        <w:rPr>
          <w:rFonts w:ascii="Times New Roman" w:hAnsi="Times New Roman" w:cs="Times New Roman"/>
          <w:b/>
          <w:color w:val="333333"/>
        </w:rPr>
        <w:t>ТУРОВ</w:t>
      </w:r>
      <w:r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</w:p>
    <w:p w:rsidR="0042699C" w:rsidRPr="003E668B" w:rsidRDefault="001A4AAE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 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Первый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 (классный)</w:t>
      </w:r>
      <w:r w:rsidR="0042699C" w:rsidRPr="003E668B">
        <w:rPr>
          <w:rFonts w:ascii="Times New Roman" w:hAnsi="Times New Roman" w:cs="Times New Roman"/>
          <w:color w:val="2D2D2D"/>
        </w:rPr>
        <w:t xml:space="preserve"> проводится среди участников одного класса.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 xml:space="preserve"> Организатором классного </w:t>
      </w:r>
      <w:r w:rsidR="00E649CA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может выступить учитель русского языка и литературы, классный руководитель, педагог дополнительного образования. 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2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BF5EC4" w:rsidRPr="003E668B">
        <w:rPr>
          <w:rFonts w:ascii="Times New Roman" w:hAnsi="Times New Roman" w:cs="Times New Roman"/>
          <w:color w:val="2D2D2D"/>
        </w:rPr>
        <w:t xml:space="preserve">На </w:t>
      </w:r>
      <w:r w:rsidR="005263D7">
        <w:rPr>
          <w:rFonts w:ascii="Times New Roman" w:hAnsi="Times New Roman" w:cs="Times New Roman"/>
          <w:color w:val="2D2D2D"/>
        </w:rPr>
        <w:t xml:space="preserve">классном </w:t>
      </w:r>
      <w:r w:rsidR="00BF5EC4" w:rsidRPr="003E668B">
        <w:rPr>
          <w:rFonts w:ascii="Times New Roman" w:hAnsi="Times New Roman" w:cs="Times New Roman"/>
          <w:color w:val="2D2D2D"/>
        </w:rPr>
        <w:t>этапе организатор предлагает</w:t>
      </w:r>
      <w:r w:rsidR="00F336DA" w:rsidRPr="003E668B">
        <w:rPr>
          <w:rFonts w:ascii="Times New Roman" w:hAnsi="Times New Roman" w:cs="Times New Roman"/>
          <w:color w:val="2D2D2D"/>
        </w:rPr>
        <w:t xml:space="preserve"> каждому из учеников </w:t>
      </w:r>
      <w:r w:rsidR="00E649CA" w:rsidRPr="003E668B">
        <w:rPr>
          <w:rFonts w:ascii="Times New Roman" w:hAnsi="Times New Roman" w:cs="Times New Roman"/>
          <w:color w:val="2D2D2D"/>
        </w:rPr>
        <w:t xml:space="preserve">самостоятельно </w:t>
      </w:r>
      <w:r w:rsidR="00F336DA" w:rsidRPr="003E668B">
        <w:rPr>
          <w:rFonts w:ascii="Times New Roman" w:hAnsi="Times New Roman" w:cs="Times New Roman"/>
          <w:color w:val="2D2D2D"/>
        </w:rPr>
        <w:t>выбрать книгу</w:t>
      </w:r>
      <w:r w:rsidR="005263D7">
        <w:rPr>
          <w:rFonts w:ascii="Times New Roman" w:hAnsi="Times New Roman" w:cs="Times New Roman"/>
          <w:color w:val="2D2D2D"/>
        </w:rPr>
        <w:t>, которая произвела</w:t>
      </w:r>
      <w:r w:rsidR="00CE3D60">
        <w:rPr>
          <w:rFonts w:ascii="Times New Roman" w:hAnsi="Times New Roman" w:cs="Times New Roman"/>
          <w:color w:val="2D2D2D"/>
        </w:rPr>
        <w:t xml:space="preserve"> самое сильное впечатление (критерии выбора – интерес к проблематике, яркое впечатление, близкие мысли и переживания автора и героев). </w:t>
      </w:r>
      <w:r w:rsidR="00BF5EC4" w:rsidRPr="003E668B">
        <w:rPr>
          <w:rFonts w:ascii="Times New Roman" w:hAnsi="Times New Roman" w:cs="Times New Roman"/>
          <w:color w:val="2D2D2D"/>
        </w:rPr>
        <w:t>В</w:t>
      </w:r>
      <w:r w:rsidR="00F336DA" w:rsidRPr="003E668B">
        <w:rPr>
          <w:rFonts w:ascii="Times New Roman" w:hAnsi="Times New Roman" w:cs="Times New Roman"/>
          <w:color w:val="2D2D2D"/>
        </w:rPr>
        <w:t xml:space="preserve">ыбранные участниками книги не </w:t>
      </w:r>
      <w:r w:rsidR="00BF5EC4" w:rsidRPr="003E668B">
        <w:rPr>
          <w:rFonts w:ascii="Times New Roman" w:hAnsi="Times New Roman" w:cs="Times New Roman"/>
          <w:color w:val="2D2D2D"/>
        </w:rPr>
        <w:t xml:space="preserve">должны </w:t>
      </w:r>
      <w:r w:rsidR="00F336DA" w:rsidRPr="003E668B">
        <w:rPr>
          <w:rFonts w:ascii="Times New Roman" w:hAnsi="Times New Roman" w:cs="Times New Roman"/>
          <w:color w:val="2D2D2D"/>
        </w:rPr>
        <w:t>повторя</w:t>
      </w:r>
      <w:r w:rsidR="00BF5EC4" w:rsidRPr="003E668B">
        <w:rPr>
          <w:rFonts w:ascii="Times New Roman" w:hAnsi="Times New Roman" w:cs="Times New Roman"/>
          <w:color w:val="2D2D2D"/>
        </w:rPr>
        <w:t>ться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3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 xml:space="preserve">В течение месяца учитель может предлагать детям </w:t>
      </w:r>
      <w:r w:rsidR="00E649CA" w:rsidRPr="003E668B">
        <w:rPr>
          <w:rFonts w:ascii="Times New Roman" w:hAnsi="Times New Roman" w:cs="Times New Roman"/>
          <w:color w:val="2D2D2D"/>
        </w:rPr>
        <w:t>обменяться книгами, изменить первоначально выбранное произведение.</w:t>
      </w:r>
      <w:r w:rsidR="00CE3D60">
        <w:rPr>
          <w:rFonts w:ascii="Times New Roman" w:hAnsi="Times New Roman" w:cs="Times New Roman"/>
          <w:color w:val="2D2D2D"/>
        </w:rPr>
        <w:t xml:space="preserve"> Затем организатор проводит</w:t>
      </w:r>
      <w:r w:rsidR="00E649CA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обсуждение </w:t>
      </w:r>
      <w:r w:rsidR="00BF5EC4" w:rsidRPr="003E668B">
        <w:rPr>
          <w:rFonts w:ascii="Times New Roman" w:hAnsi="Times New Roman" w:cs="Times New Roman"/>
          <w:color w:val="2D2D2D"/>
        </w:rPr>
        <w:t>и выясняет</w:t>
      </w:r>
      <w:r w:rsidR="00F336DA" w:rsidRPr="003E668B">
        <w:rPr>
          <w:rFonts w:ascii="Times New Roman" w:hAnsi="Times New Roman" w:cs="Times New Roman"/>
          <w:color w:val="2D2D2D"/>
        </w:rPr>
        <w:t xml:space="preserve">, какие книги и почему выбрали </w:t>
      </w:r>
      <w:r w:rsidR="00BF5EC4" w:rsidRPr="003E668B">
        <w:rPr>
          <w:rFonts w:ascii="Times New Roman" w:hAnsi="Times New Roman" w:cs="Times New Roman"/>
          <w:color w:val="2D2D2D"/>
        </w:rPr>
        <w:t>ученики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>Этот этап</w:t>
      </w:r>
      <w:r w:rsidR="00E649CA" w:rsidRPr="003E668B">
        <w:rPr>
          <w:rFonts w:ascii="Times New Roman" w:hAnsi="Times New Roman" w:cs="Times New Roman"/>
          <w:color w:val="2D2D2D"/>
        </w:rPr>
        <w:t xml:space="preserve"> важен как </w:t>
      </w:r>
      <w:r w:rsidR="00F336DA" w:rsidRPr="003E668B">
        <w:rPr>
          <w:rFonts w:ascii="Times New Roman" w:hAnsi="Times New Roman" w:cs="Times New Roman"/>
          <w:color w:val="2D2D2D"/>
        </w:rPr>
        <w:t>возможность вовлечь в дискуссию о литературе и чтении не</w:t>
      </w:r>
      <w:r w:rsidR="00BF5EC4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читающих детей. </w:t>
      </w:r>
      <w:r w:rsidR="00CE3D60">
        <w:rPr>
          <w:rFonts w:ascii="Times New Roman" w:hAnsi="Times New Roman" w:cs="Times New Roman"/>
          <w:color w:val="2D2D2D"/>
        </w:rPr>
        <w:t>Желающие могут посоревноваться в чтении отрывков из своих любимых книг (на классном этапе можно читать как по книге, так и на память).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Организатор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должен оповестить </w:t>
      </w:r>
      <w:r w:rsidR="00E649CA" w:rsidRPr="003E668B">
        <w:rPr>
          <w:rFonts w:ascii="Times New Roman" w:hAnsi="Times New Roman" w:cs="Times New Roman"/>
          <w:color w:val="2D2D2D"/>
        </w:rPr>
        <w:t xml:space="preserve">будущих </w:t>
      </w:r>
      <w:r w:rsidRPr="003E668B">
        <w:rPr>
          <w:rFonts w:ascii="Times New Roman" w:hAnsi="Times New Roman" w:cs="Times New Roman"/>
          <w:color w:val="2D2D2D"/>
        </w:rPr>
        <w:t xml:space="preserve">участников о необходимости зарегистрироваться на сайте </w:t>
      </w:r>
      <w:hyperlink r:id="rId16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Pr="003E668B">
        <w:rPr>
          <w:rFonts w:ascii="Times New Roman" w:hAnsi="Times New Roman" w:cs="Times New Roman"/>
          <w:color w:val="2D2D2D"/>
        </w:rPr>
        <w:t>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</w:p>
    <w:p w:rsidR="001C2E2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5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Отчет о проведении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Конкурса (имена победителей и названия произведений) должен быть размещен на странице класса на сайте </w:t>
      </w:r>
      <w:hyperlink r:id="rId17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41890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6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становятся участниками школьного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. </w:t>
      </w:r>
    </w:p>
    <w:p w:rsidR="0042699C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 </w:t>
      </w:r>
      <w:r w:rsidRPr="003E668B">
        <w:rPr>
          <w:rFonts w:ascii="Times New Roman" w:hAnsi="Times New Roman" w:cs="Times New Roman"/>
          <w:b/>
          <w:color w:val="2D2D2D"/>
        </w:rPr>
        <w:t>Второ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й </w:t>
      </w:r>
      <w:r w:rsidR="00541890" w:rsidRPr="003E668B">
        <w:rPr>
          <w:rFonts w:ascii="Times New Roman" w:hAnsi="Times New Roman" w:cs="Times New Roman"/>
          <w:b/>
          <w:color w:val="2D2D2D"/>
        </w:rPr>
        <w:t>тур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(школьный)</w:t>
      </w:r>
      <w:r w:rsidR="001A4AAE" w:rsidRPr="003E668B">
        <w:rPr>
          <w:rFonts w:ascii="Times New Roman" w:hAnsi="Times New Roman" w:cs="Times New Roman"/>
          <w:color w:val="2D2D2D"/>
        </w:rPr>
        <w:t xml:space="preserve"> проводится среди конкурсантов учреждений общего </w:t>
      </w:r>
      <w:r w:rsidRPr="003E668B">
        <w:rPr>
          <w:rFonts w:ascii="Times New Roman" w:hAnsi="Times New Roman" w:cs="Times New Roman"/>
          <w:color w:val="2D2D2D"/>
        </w:rPr>
        <w:t>образования</w:t>
      </w:r>
      <w:r w:rsidR="001A4AAE"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В </w:t>
      </w:r>
      <w:r w:rsidR="00541890" w:rsidRPr="003E668B">
        <w:rPr>
          <w:rFonts w:ascii="Times New Roman" w:hAnsi="Times New Roman" w:cs="Times New Roman"/>
          <w:color w:val="2D2D2D"/>
        </w:rPr>
        <w:t>этом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принимают участие по три победителя от каждого класса. </w:t>
      </w:r>
    </w:p>
    <w:p w:rsidR="001A4AAE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2.2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Конкурса в школе может быть директор, </w:t>
      </w:r>
      <w:r w:rsidR="00541890" w:rsidRPr="003E668B">
        <w:rPr>
          <w:rFonts w:ascii="Times New Roman" w:hAnsi="Times New Roman" w:cs="Times New Roman"/>
          <w:color w:val="2D2D2D"/>
        </w:rPr>
        <w:t>его заместитель, учитель</w:t>
      </w:r>
      <w:r w:rsidR="001A4AAE" w:rsidRPr="003E668B">
        <w:rPr>
          <w:rFonts w:ascii="Times New Roman" w:hAnsi="Times New Roman" w:cs="Times New Roman"/>
          <w:color w:val="2D2D2D"/>
        </w:rPr>
        <w:t>, методист или библиотекарь.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От одной школы может быть назначен только один ответственный за проведение Конкурса.</w:t>
      </w:r>
    </w:p>
    <w:p w:rsidR="009C4DC9" w:rsidRPr="00443873" w:rsidRDefault="00443873" w:rsidP="009C4DC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ab/>
        <w:t>2</w:t>
      </w:r>
      <w:r w:rsidRPr="00886ABD">
        <w:rPr>
          <w:rFonts w:ascii="Times New Roman" w:hAnsi="Times New Roman" w:cs="Times New Roman"/>
          <w:color w:val="2D2D2D"/>
        </w:rPr>
        <w:t>.3. Участники школьного тура читают выбранный текст наизусть.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</w:t>
      </w:r>
      <w:r w:rsidR="00443873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</w:t>
      </w:r>
      <w:r w:rsidR="0007650C">
        <w:rPr>
          <w:rFonts w:ascii="Times New Roman" w:hAnsi="Times New Roman" w:cs="Times New Roman"/>
          <w:color w:val="2D2D2D"/>
        </w:rPr>
        <w:t>Два (т</w:t>
      </w:r>
      <w:r w:rsidRPr="003E668B">
        <w:rPr>
          <w:rFonts w:ascii="Times New Roman" w:hAnsi="Times New Roman" w:cs="Times New Roman"/>
          <w:color w:val="2D2D2D"/>
        </w:rPr>
        <w:t>ри</w:t>
      </w:r>
      <w:r w:rsidR="002259BB">
        <w:rPr>
          <w:rFonts w:ascii="Times New Roman" w:hAnsi="Times New Roman" w:cs="Times New Roman"/>
          <w:color w:val="2D2D2D"/>
        </w:rPr>
        <w:t xml:space="preserve"> для ОУ с количеством учащихся, превышающим 1500)</w:t>
      </w:r>
      <w:r w:rsidRPr="003E668B">
        <w:rPr>
          <w:rFonts w:ascii="Times New Roman" w:hAnsi="Times New Roman" w:cs="Times New Roman"/>
          <w:color w:val="2D2D2D"/>
        </w:rPr>
        <w:t xml:space="preserve"> победителя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 становятся участниками районного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44387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2.5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4AAE" w:rsidRPr="00443873">
        <w:rPr>
          <w:rFonts w:ascii="Times New Roman" w:hAnsi="Times New Roman" w:cs="Times New Roman"/>
          <w:color w:val="2D2D2D"/>
        </w:rPr>
        <w:t>Отчет</w:t>
      </w:r>
      <w:r w:rsidR="001A4AAE" w:rsidRPr="003E668B">
        <w:rPr>
          <w:rFonts w:ascii="Times New Roman" w:hAnsi="Times New Roman" w:cs="Times New Roman"/>
          <w:color w:val="2D2D2D"/>
        </w:rPr>
        <w:t xml:space="preserve"> о проведении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 Конкурса (имена победителей и названия произведений) должен быть размещен на странице школы на сайте www.youngreade</w:t>
      </w:r>
      <w:r w:rsidR="00325D1E">
        <w:rPr>
          <w:rFonts w:ascii="Times New Roman" w:hAnsi="Times New Roman" w:cs="Times New Roman"/>
          <w:color w:val="2D2D2D"/>
        </w:rPr>
        <w:t>rs.</w:t>
      </w:r>
      <w:r w:rsidR="00D1549A" w:rsidRPr="003E668B">
        <w:rPr>
          <w:rFonts w:ascii="Times New Roman" w:hAnsi="Times New Roman" w:cs="Times New Roman"/>
          <w:color w:val="2D2D2D"/>
        </w:rPr>
        <w:t xml:space="preserve">ru </w:t>
      </w:r>
      <w:r w:rsidR="00C23614" w:rsidRPr="003E668B">
        <w:rPr>
          <w:rFonts w:ascii="Times New Roman" w:hAnsi="Times New Roman" w:cs="Times New Roman"/>
          <w:color w:val="2D2D2D"/>
        </w:rPr>
        <w:t xml:space="preserve">Размещение отчета является условием участия в </w:t>
      </w:r>
      <w:r w:rsidR="001A4AAE" w:rsidRPr="003E668B">
        <w:rPr>
          <w:rFonts w:ascii="Times New Roman" w:hAnsi="Times New Roman" w:cs="Times New Roman"/>
          <w:color w:val="2D2D2D"/>
        </w:rPr>
        <w:t xml:space="preserve">районном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е Конкурса. Фотографии</w:t>
      </w:r>
      <w:r w:rsidR="001A18E3" w:rsidRPr="003E668B">
        <w:rPr>
          <w:rFonts w:ascii="Times New Roman" w:hAnsi="Times New Roman" w:cs="Times New Roman"/>
          <w:color w:val="2D2D2D"/>
        </w:rPr>
        <w:t xml:space="preserve"> с конкурсного мероприятия</w:t>
      </w:r>
      <w:r w:rsidR="001A4AAE" w:rsidRPr="003E668B">
        <w:rPr>
          <w:rFonts w:ascii="Times New Roman" w:hAnsi="Times New Roman" w:cs="Times New Roman"/>
          <w:color w:val="2D2D2D"/>
        </w:rPr>
        <w:t xml:space="preserve"> размещаются на сайте по желанию ответственного за проведение школьного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</w:t>
      </w:r>
      <w:r w:rsidR="001A18E3" w:rsidRPr="003E668B">
        <w:rPr>
          <w:rFonts w:ascii="Times New Roman" w:hAnsi="Times New Roman" w:cs="Times New Roman"/>
          <w:b/>
          <w:color w:val="2D2D2D"/>
        </w:rPr>
        <w:t>третьего –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b/>
          <w:color w:val="2D2D2D"/>
        </w:rPr>
        <w:t>районного</w:t>
      </w:r>
      <w:r w:rsidR="00560AA0" w:rsidRPr="003E668B">
        <w:rPr>
          <w:rFonts w:ascii="Times New Roman" w:hAnsi="Times New Roman" w:cs="Times New Roman"/>
          <w:b/>
          <w:color w:val="2D2D2D"/>
        </w:rPr>
        <w:t xml:space="preserve"> / муниципального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b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выступает представитель библиотеки или органа управления образованием (по согласованию с Региональным куратором).</w:t>
      </w:r>
    </w:p>
    <w:p w:rsidR="00521A8C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lastRenderedPageBreak/>
        <w:t>3.1</w:t>
      </w:r>
      <w:r w:rsidR="001A4AAE" w:rsidRPr="003E668B">
        <w:rPr>
          <w:rFonts w:ascii="Times New Roman" w:hAnsi="Times New Roman" w:cs="Times New Roman"/>
          <w:color w:val="2D2D2D"/>
        </w:rPr>
        <w:t>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(телефон и e-mail координатора)</w:t>
      </w:r>
      <w:r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 xml:space="preserve">Списки мест проведения районных этапов Конкурса по каждому региону размещаются членами Оргкомитета на официальном сайте Конкурса </w:t>
      </w:r>
      <w:hyperlink r:id="rId18" w:history="1">
        <w:r w:rsidR="00521A8C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21A8C" w:rsidRPr="003E668B">
        <w:rPr>
          <w:rFonts w:ascii="Times New Roman" w:hAnsi="Times New Roman" w:cs="Times New Roman"/>
          <w:color w:val="2D2D2D"/>
        </w:rPr>
        <w:t>.</w:t>
      </w:r>
      <w:r w:rsidR="00780963" w:rsidRPr="003E668B">
        <w:rPr>
          <w:rFonts w:ascii="Times New Roman" w:hAnsi="Times New Roman" w:cs="Times New Roman"/>
          <w:color w:val="2D2D2D"/>
        </w:rPr>
        <w:t xml:space="preserve"> </w:t>
      </w:r>
    </w:p>
    <w:p w:rsidR="00780963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3.2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>Районный тур конкурса может проводиться как без учета возраста участников, так и по возрастным группам. Решение о выделении возрастных групп принимается организаторами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 xml:space="preserve"> муниципального</w:t>
      </w:r>
      <w:r w:rsidR="00780963" w:rsidRPr="003E668B">
        <w:rPr>
          <w:rFonts w:ascii="Times New Roman" w:hAnsi="Times New Roman" w:cs="Times New Roman"/>
          <w:color w:val="2D2D2D"/>
        </w:rPr>
        <w:t xml:space="preserve"> тура. </w:t>
      </w:r>
    </w:p>
    <w:p w:rsidR="001A4AAE" w:rsidRPr="00443873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3.3</w:t>
      </w:r>
      <w:r w:rsidR="001A4AAE" w:rsidRPr="003E668B">
        <w:rPr>
          <w:rFonts w:ascii="Times New Roman" w:hAnsi="Times New Roman" w:cs="Times New Roman"/>
          <w:color w:val="2D2D2D"/>
        </w:rPr>
        <w:t>. Координатор районного</w:t>
      </w:r>
      <w:r w:rsidR="00325D1E">
        <w:rPr>
          <w:rFonts w:ascii="Times New Roman" w:hAnsi="Times New Roman" w:cs="Times New Roman"/>
          <w:color w:val="2D2D2D"/>
        </w:rPr>
        <w:t xml:space="preserve"> 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регистрируется на сайте</w:t>
      </w:r>
      <w:r w:rsidR="00E64F31" w:rsidRPr="003E668B">
        <w:rPr>
          <w:rFonts w:ascii="Times New Roman" w:hAnsi="Times New Roman" w:cs="Times New Roman"/>
          <w:color w:val="2D2D2D"/>
        </w:rPr>
        <w:t xml:space="preserve"> www.youngreaders.ru</w:t>
      </w:r>
      <w:r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Координатор районного</w:t>
      </w:r>
      <w:r w:rsidR="001748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 xml:space="preserve">этапа Конкурса может добавлять на страницу новости, фотографии, </w:t>
      </w:r>
      <w:r w:rsidR="001A4AAE" w:rsidRPr="00443873">
        <w:rPr>
          <w:rFonts w:ascii="Times New Roman" w:hAnsi="Times New Roman" w:cs="Times New Roman"/>
          <w:color w:val="2D2D2D"/>
        </w:rPr>
        <w:t>имена победителей, список участников Конкурса и названия выбранных участниками произведений.</w:t>
      </w:r>
    </w:p>
    <w:p w:rsidR="001A4AAE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443873">
        <w:rPr>
          <w:rFonts w:ascii="Times New Roman" w:hAnsi="Times New Roman" w:cs="Times New Roman"/>
          <w:color w:val="2D2D2D"/>
        </w:rPr>
        <w:t>3.4</w:t>
      </w:r>
      <w:r w:rsidR="001A4AAE" w:rsidRPr="00443873">
        <w:rPr>
          <w:rFonts w:ascii="Times New Roman" w:hAnsi="Times New Roman" w:cs="Times New Roman"/>
          <w:color w:val="2D2D2D"/>
        </w:rPr>
        <w:t xml:space="preserve">. Отчет о проведении районного этапа Конкурса (имена победителей, название произведений) должен быть размещен на странице библиотеки или культурного центра, а также на сайте </w:t>
      </w:r>
      <w:hyperlink r:id="rId19" w:history="1">
        <w:r w:rsidRPr="00443873">
          <w:rPr>
            <w:rStyle w:val="a4"/>
            <w:rFonts w:ascii="Times New Roman" w:hAnsi="Times New Roman" w:cs="Times New Roman"/>
          </w:rPr>
          <w:t>www.youngreaders.ru</w:t>
        </w:r>
      </w:hyperlink>
      <w:r w:rsidRPr="00443873">
        <w:rPr>
          <w:rFonts w:ascii="Times New Roman" w:hAnsi="Times New Roman" w:cs="Times New Roman"/>
          <w:color w:val="2D2D2D"/>
        </w:rPr>
        <w:t xml:space="preserve">. </w:t>
      </w:r>
      <w:r w:rsidR="008A69FB" w:rsidRPr="00443873">
        <w:rPr>
          <w:rFonts w:ascii="Times New Roman" w:hAnsi="Times New Roman" w:cs="Times New Roman"/>
          <w:color w:val="2D2D2D"/>
        </w:rPr>
        <w:t>Размещение отчета</w:t>
      </w:r>
      <w:r w:rsidR="008A69FB" w:rsidRPr="003E668B">
        <w:rPr>
          <w:rFonts w:ascii="Times New Roman" w:hAnsi="Times New Roman" w:cs="Times New Roman"/>
          <w:color w:val="2D2D2D"/>
        </w:rPr>
        <w:t xml:space="preserve"> является условием участия </w:t>
      </w:r>
      <w:r w:rsidR="001A4AAE" w:rsidRPr="003E668B">
        <w:rPr>
          <w:rFonts w:ascii="Times New Roman" w:hAnsi="Times New Roman" w:cs="Times New Roman"/>
          <w:color w:val="2D2D2D"/>
        </w:rPr>
        <w:t xml:space="preserve">в региональном </w:t>
      </w:r>
      <w:r w:rsidRPr="003E668B">
        <w:rPr>
          <w:rFonts w:ascii="Times New Roman" w:hAnsi="Times New Roman" w:cs="Times New Roman"/>
          <w:color w:val="2D2D2D"/>
        </w:rPr>
        <w:t>туре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Конкурса. Фотографии размещаются на сайте по желанию ответственного за проведение районного </w:t>
      </w:r>
      <w:r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1A4AAE" w:rsidRPr="003E668B" w:rsidRDefault="00052E39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3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>
        <w:rPr>
          <w:rFonts w:ascii="Times New Roman" w:hAnsi="Times New Roman" w:cs="Times New Roman"/>
          <w:color w:val="2D2D2D"/>
        </w:rPr>
        <w:t>5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18E3" w:rsidRPr="003E668B">
        <w:rPr>
          <w:rFonts w:ascii="Times New Roman" w:hAnsi="Times New Roman" w:cs="Times New Roman"/>
          <w:color w:val="2D2D2D"/>
        </w:rPr>
        <w:t>Кураторам всех уровней р</w:t>
      </w:r>
      <w:r w:rsidR="001A4AAE" w:rsidRPr="003E668B">
        <w:rPr>
          <w:rFonts w:ascii="Times New Roman" w:hAnsi="Times New Roman" w:cs="Times New Roman"/>
          <w:color w:val="2D2D2D"/>
        </w:rPr>
        <w:t>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</w:t>
      </w:r>
    </w:p>
    <w:p w:rsidR="0074650F" w:rsidRDefault="0074650F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4168D" w:rsidRPr="00130035" w:rsidRDefault="0014168D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2</w:t>
      </w:r>
    </w:p>
    <w:p w:rsidR="001A4AAE" w:rsidRPr="0014168D" w:rsidRDefault="00981573" w:rsidP="00981573">
      <w:pPr>
        <w:shd w:val="clear" w:color="auto" w:fill="FFFFFF"/>
        <w:spacing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ПРОЦЕДУРА ОЦЕНИВАНИЯ. </w:t>
      </w:r>
      <w:r w:rsidR="001A4AAE" w:rsidRPr="0014168D">
        <w:rPr>
          <w:rFonts w:ascii="Times New Roman" w:hAnsi="Times New Roman" w:cs="Times New Roman"/>
          <w:b/>
          <w:color w:val="333333"/>
        </w:rPr>
        <w:t>КРИТЕРИИ ОЦЕНКИ ВЫСТУПЛЕНИЙ</w:t>
      </w:r>
      <w:r w:rsidR="0014168D" w:rsidRPr="0014168D">
        <w:rPr>
          <w:rFonts w:ascii="Times New Roman" w:hAnsi="Times New Roman" w:cs="Times New Roman"/>
          <w:b/>
          <w:color w:val="333333"/>
        </w:rPr>
        <w:t xml:space="preserve"> УЧАСТНИКОВ КОНКУРСА</w:t>
      </w:r>
      <w:r w:rsidR="0074650F">
        <w:rPr>
          <w:rFonts w:ascii="Times New Roman" w:hAnsi="Times New Roman" w:cs="Times New Roman"/>
          <w:b/>
          <w:color w:val="333333"/>
        </w:rPr>
        <w:br/>
      </w:r>
    </w:p>
    <w:p w:rsidR="00886ABD" w:rsidRDefault="00A345AF" w:rsidP="00886ABD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886ABD">
        <w:rPr>
          <w:rFonts w:ascii="Times New Roman" w:hAnsi="Times New Roman" w:cs="Times New Roman"/>
          <w:color w:val="2D2D2D"/>
        </w:rPr>
        <w:t>Выступление участников оценивается по следующим критериям:</w:t>
      </w:r>
    </w:p>
    <w:p w:rsidR="005536A2" w:rsidRPr="0074650F" w:rsidRDefault="005536A2" w:rsidP="005536A2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74650F" w:rsidRPr="0074650F" w:rsidRDefault="0074650F" w:rsidP="005536A2">
      <w:pPr>
        <w:pStyle w:val="a5"/>
        <w:numPr>
          <w:ilvl w:val="1"/>
          <w:numId w:val="10"/>
        </w:numPr>
        <w:shd w:val="clear" w:color="auto" w:fill="FFFFFF"/>
        <w:spacing w:after="120"/>
        <w:ind w:left="1066" w:hanging="357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>Выбор текста произведения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из списка часто исполняемых </w:t>
      </w:r>
      <w:r w:rsidR="00151367" w:rsidRPr="006910BC">
        <w:rPr>
          <w:rFonts w:ascii="Times New Roman" w:hAnsi="Times New Roman" w:cs="Times New Roman"/>
          <w:color w:val="2D2D2D"/>
        </w:rPr>
        <w:t xml:space="preserve">оценивается </w:t>
      </w:r>
      <w:r w:rsidR="00AF3C24">
        <w:rPr>
          <w:rFonts w:ascii="Times New Roman" w:hAnsi="Times New Roman" w:cs="Times New Roman"/>
          <w:color w:val="2D2D2D"/>
        </w:rPr>
        <w:t>до</w:t>
      </w:r>
      <w:r w:rsidRPr="006910BC">
        <w:rPr>
          <w:rFonts w:ascii="Times New Roman" w:hAnsi="Times New Roman" w:cs="Times New Roman"/>
          <w:color w:val="2D2D2D"/>
        </w:rPr>
        <w:t xml:space="preserve"> </w:t>
      </w:r>
      <w:r w:rsidR="00FE7816">
        <w:rPr>
          <w:rFonts w:ascii="Times New Roman" w:hAnsi="Times New Roman" w:cs="Times New Roman"/>
          <w:b/>
          <w:color w:val="2D2D2D"/>
        </w:rPr>
        <w:t>7</w:t>
      </w:r>
      <w:r w:rsidRPr="006910BC">
        <w:rPr>
          <w:rFonts w:ascii="Times New Roman" w:hAnsi="Times New Roman" w:cs="Times New Roman"/>
          <w:b/>
          <w:color w:val="2D2D2D"/>
        </w:rPr>
        <w:t xml:space="preserve"> баллов</w:t>
      </w:r>
      <w:r w:rsidR="00F551F9">
        <w:rPr>
          <w:rFonts w:ascii="Times New Roman" w:hAnsi="Times New Roman" w:cs="Times New Roman"/>
          <w:color w:val="2D2D2D"/>
        </w:rPr>
        <w:t xml:space="preserve">. Произведения </w:t>
      </w:r>
      <w:r w:rsidR="00E703A0" w:rsidRPr="006910BC">
        <w:rPr>
          <w:rFonts w:ascii="Times New Roman" w:hAnsi="Times New Roman" w:cs="Times New Roman"/>
          <w:color w:val="2D2D2D"/>
        </w:rPr>
        <w:t>из списка часто исполня</w:t>
      </w:r>
      <w:r w:rsidR="00E61429">
        <w:rPr>
          <w:rFonts w:ascii="Times New Roman" w:hAnsi="Times New Roman" w:cs="Times New Roman"/>
          <w:color w:val="2D2D2D"/>
        </w:rPr>
        <w:t>емых представлены в Приложении 3.</w:t>
      </w:r>
    </w:p>
    <w:p w:rsidR="006910BC" w:rsidRDefault="0074650F" w:rsidP="0074650F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color w:val="2D2D2D"/>
        </w:rPr>
        <w:tab/>
      </w:r>
      <w:r w:rsidR="00151367">
        <w:rPr>
          <w:rFonts w:ascii="Times New Roman" w:hAnsi="Times New Roman" w:cs="Times New Roman"/>
          <w:color w:val="2D2D2D"/>
        </w:rPr>
        <w:t xml:space="preserve">В случае, если </w:t>
      </w:r>
      <w:r w:rsidRPr="0074650F">
        <w:rPr>
          <w:rFonts w:ascii="Times New Roman" w:hAnsi="Times New Roman" w:cs="Times New Roman"/>
          <w:color w:val="2D2D2D"/>
        </w:rPr>
        <w:t xml:space="preserve">прочтение </w:t>
      </w:r>
      <w:r w:rsidR="00151367">
        <w:rPr>
          <w:rFonts w:ascii="Times New Roman" w:hAnsi="Times New Roman" w:cs="Times New Roman"/>
          <w:color w:val="2D2D2D"/>
        </w:rPr>
        <w:t>произведений из списка часто исполняемых произведений</w:t>
      </w:r>
      <w:r w:rsidRPr="0074650F">
        <w:rPr>
          <w:rFonts w:ascii="Times New Roman" w:hAnsi="Times New Roman" w:cs="Times New Roman"/>
          <w:color w:val="2D2D2D"/>
        </w:rPr>
        <w:t xml:space="preserve"> г</w:t>
      </w:r>
      <w:r>
        <w:rPr>
          <w:rFonts w:ascii="Times New Roman" w:hAnsi="Times New Roman" w:cs="Times New Roman"/>
          <w:color w:val="2D2D2D"/>
        </w:rPr>
        <w:t>лубоко эмоционально затрону</w:t>
      </w:r>
      <w:r w:rsidR="00151367">
        <w:rPr>
          <w:rFonts w:ascii="Times New Roman" w:hAnsi="Times New Roman" w:cs="Times New Roman"/>
          <w:color w:val="2D2D2D"/>
        </w:rPr>
        <w:t>ло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слушателей, заставило</w:t>
      </w:r>
      <w:r w:rsidRPr="0074650F">
        <w:rPr>
          <w:rFonts w:ascii="Times New Roman" w:hAnsi="Times New Roman" w:cs="Times New Roman"/>
          <w:color w:val="2D2D2D"/>
        </w:rPr>
        <w:t xml:space="preserve"> по-новому взгляну</w:t>
      </w:r>
      <w:r>
        <w:rPr>
          <w:rFonts w:ascii="Times New Roman" w:hAnsi="Times New Roman" w:cs="Times New Roman"/>
          <w:color w:val="2D2D2D"/>
        </w:rPr>
        <w:t>ть на известное произведение</w:t>
      </w:r>
      <w:r w:rsidR="00151367">
        <w:rPr>
          <w:rFonts w:ascii="Times New Roman" w:hAnsi="Times New Roman" w:cs="Times New Roman"/>
          <w:color w:val="2D2D2D"/>
        </w:rPr>
        <w:t>, то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к предыдущей оценке добавляется</w:t>
      </w:r>
      <w:r>
        <w:rPr>
          <w:rFonts w:ascii="Times New Roman" w:hAnsi="Times New Roman" w:cs="Times New Roman"/>
          <w:color w:val="2D2D2D"/>
        </w:rPr>
        <w:t xml:space="preserve"> </w:t>
      </w:r>
      <w:r w:rsidRPr="0074650F">
        <w:rPr>
          <w:rFonts w:ascii="Times New Roman" w:hAnsi="Times New Roman" w:cs="Times New Roman"/>
          <w:color w:val="2D2D2D"/>
        </w:rPr>
        <w:t xml:space="preserve">от </w:t>
      </w:r>
      <w:r w:rsidR="00FE7816">
        <w:rPr>
          <w:rFonts w:ascii="Times New Roman" w:hAnsi="Times New Roman" w:cs="Times New Roman"/>
          <w:b/>
          <w:color w:val="2D2D2D"/>
        </w:rPr>
        <w:t>0 до 3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</w:t>
      </w:r>
      <w:r w:rsidR="006910BC">
        <w:rPr>
          <w:rFonts w:ascii="Times New Roman" w:hAnsi="Times New Roman" w:cs="Times New Roman"/>
          <w:b/>
          <w:color w:val="2D2D2D"/>
        </w:rPr>
        <w:t>.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</w:t>
      </w:r>
      <w:r w:rsidR="00151367" w:rsidRPr="006910BC">
        <w:rPr>
          <w:rFonts w:ascii="Times New Roman" w:hAnsi="Times New Roman" w:cs="Times New Roman"/>
          <w:color w:val="2D2D2D"/>
        </w:rPr>
        <w:t>НЕ из списка часто исполняемых:</w:t>
      </w:r>
    </w:p>
    <w:p w:rsidR="006910BC" w:rsidRPr="006910BC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>В случае если произведение не входит в списо</w:t>
      </w:r>
      <w:r w:rsidR="00E61429">
        <w:rPr>
          <w:rFonts w:ascii="Times New Roman" w:hAnsi="Times New Roman" w:cs="Times New Roman"/>
          <w:color w:val="2D2D2D"/>
        </w:rPr>
        <w:t xml:space="preserve">к, представленный в Приложении </w:t>
      </w:r>
      <w:r>
        <w:rPr>
          <w:rFonts w:ascii="Times New Roman" w:hAnsi="Times New Roman" w:cs="Times New Roman"/>
          <w:color w:val="2D2D2D"/>
        </w:rPr>
        <w:t xml:space="preserve">3, то оно оценивается </w:t>
      </w:r>
      <w:r w:rsidR="00AF3C24">
        <w:rPr>
          <w:rFonts w:ascii="Times New Roman" w:hAnsi="Times New Roman" w:cs="Times New Roman"/>
          <w:color w:val="2D2D2D"/>
        </w:rPr>
        <w:t>до</w:t>
      </w:r>
      <w:r>
        <w:rPr>
          <w:rFonts w:ascii="Times New Roman" w:hAnsi="Times New Roman" w:cs="Times New Roman"/>
          <w:color w:val="2D2D2D"/>
        </w:rPr>
        <w:t xml:space="preserve"> </w:t>
      </w:r>
      <w:r w:rsidR="00E427CF">
        <w:rPr>
          <w:rFonts w:ascii="Times New Roman" w:hAnsi="Times New Roman" w:cs="Times New Roman"/>
          <w:b/>
          <w:color w:val="2D2D2D"/>
        </w:rPr>
        <w:t>10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баллов.</w:t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критерию «Выбор текста произведения» – </w:t>
      </w:r>
      <w:r w:rsidRPr="00151367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 xml:space="preserve">По данному критерию есть условия, при которых из поставленной оценки баллы могут быть вычтены: 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1. сокращение текста, при котором искажается содержание произведения, смысл</w:t>
      </w:r>
      <w:r w:rsidR="00E427CF" w:rsidRPr="00E427CF">
        <w:rPr>
          <w:rFonts w:ascii="Times New Roman" w:hAnsi="Times New Roman" w:cs="Times New Roman"/>
          <w:color w:val="2D2D2D"/>
        </w:rPr>
        <w:t xml:space="preserve"> </w:t>
      </w:r>
      <w:r w:rsidR="00E427CF">
        <w:rPr>
          <w:rFonts w:ascii="Times New Roman" w:hAnsi="Times New Roman" w:cs="Times New Roman"/>
          <w:color w:val="2D2D2D"/>
        </w:rPr>
        <w:t>теряется или</w:t>
      </w:r>
      <w:r w:rsidRPr="00151367">
        <w:rPr>
          <w:rFonts w:ascii="Times New Roman" w:hAnsi="Times New Roman" w:cs="Times New Roman"/>
          <w:color w:val="2D2D2D"/>
        </w:rPr>
        <w:t xml:space="preserve"> меняется на противоположный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2. выбор отрывка, не понятный вне контекста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E427CF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3. </w:t>
      </w:r>
      <w:r w:rsidR="006910BC" w:rsidRPr="00151367">
        <w:rPr>
          <w:rFonts w:ascii="Times New Roman" w:hAnsi="Times New Roman" w:cs="Times New Roman"/>
          <w:color w:val="2D2D2D"/>
        </w:rPr>
        <w:t>произведения, призывающие к жестокости, содерж</w:t>
      </w:r>
      <w:r>
        <w:rPr>
          <w:rFonts w:ascii="Times New Roman" w:hAnsi="Times New Roman" w:cs="Times New Roman"/>
          <w:color w:val="2D2D2D"/>
        </w:rPr>
        <w:t xml:space="preserve">ащие нецензурную лексику – </w:t>
      </w:r>
      <w:r w:rsidRPr="00E427CF">
        <w:rPr>
          <w:rFonts w:ascii="Times New Roman" w:hAnsi="Times New Roman" w:cs="Times New Roman"/>
          <w:b/>
          <w:color w:val="2D2D2D"/>
        </w:rPr>
        <w:t>минус</w:t>
      </w:r>
      <w:r w:rsidR="006910BC" w:rsidRPr="00E427CF">
        <w:rPr>
          <w:rFonts w:ascii="Times New Roman" w:hAnsi="Times New Roman" w:cs="Times New Roman"/>
          <w:b/>
          <w:color w:val="2D2D2D"/>
        </w:rPr>
        <w:t xml:space="preserve"> 10 баллов</w:t>
      </w:r>
    </w:p>
    <w:p w:rsidR="006910BC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4</w:t>
      </w:r>
      <w:r w:rsidR="006910BC" w:rsidRPr="00151367">
        <w:rPr>
          <w:rFonts w:ascii="Times New Roman" w:hAnsi="Times New Roman" w:cs="Times New Roman"/>
          <w:color w:val="2D2D2D"/>
        </w:rPr>
        <w:t xml:space="preserve">. произведение, рассчитанное на дошкольный возраст или на младший школьный возраст, если исполнитель является старшеклассником – </w:t>
      </w:r>
      <w:r w:rsidR="006910BC" w:rsidRPr="00E427CF">
        <w:rPr>
          <w:rFonts w:ascii="Times New Roman" w:hAnsi="Times New Roman" w:cs="Times New Roman"/>
          <w:b/>
          <w:color w:val="2D2D2D"/>
        </w:rPr>
        <w:t>минус 5 баллов</w:t>
      </w:r>
      <w:r>
        <w:rPr>
          <w:rFonts w:ascii="Times New Roman" w:hAnsi="Times New Roman" w:cs="Times New Roman"/>
          <w:b/>
          <w:color w:val="2D2D2D"/>
        </w:rPr>
        <w:t>.</w:t>
      </w:r>
      <w:r w:rsidR="006910BC" w:rsidRPr="00151367">
        <w:rPr>
          <w:rFonts w:ascii="Times New Roman" w:hAnsi="Times New Roman" w:cs="Times New Roman"/>
          <w:color w:val="2D2D2D"/>
        </w:rPr>
        <w:tab/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151367" w:rsidRPr="00151367" w:rsidRDefault="00151367" w:rsidP="00151367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 </w:t>
      </w:r>
      <w:r w:rsidRPr="00151367">
        <w:rPr>
          <w:rFonts w:ascii="Times New Roman" w:hAnsi="Times New Roman" w:cs="Times New Roman"/>
          <w:b/>
          <w:color w:val="2D2D2D"/>
        </w:rPr>
        <w:t>Способность оказывать эстетическое, интеллектуальное и эмоциональное воздействие на слушателей:</w:t>
      </w:r>
      <w:r w:rsidRPr="00151367">
        <w:rPr>
          <w:rFonts w:ascii="Times New Roman" w:hAnsi="Times New Roman" w:cs="Times New Roman"/>
          <w:b/>
          <w:color w:val="2D2D2D"/>
        </w:rPr>
        <w:tab/>
      </w:r>
    </w:p>
    <w:p w:rsidR="00151367" w:rsidRDefault="00151367" w:rsidP="00151367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Чтецу удалось рассказать историю так, чтобы</w:t>
      </w:r>
      <w:r>
        <w:rPr>
          <w:rFonts w:ascii="Times New Roman" w:hAnsi="Times New Roman" w:cs="Times New Roman"/>
          <w:color w:val="2D2D2D"/>
        </w:rPr>
        <w:t xml:space="preserve"> слушатель (член жюри) понял ее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6910BC" w:rsidRDefault="00151367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ab/>
        <w:t>Чтецу удалось эмоционально вовлечь слушателя (члена жюри): заставить зад</w:t>
      </w:r>
      <w:r w:rsidR="006910BC">
        <w:rPr>
          <w:rFonts w:ascii="Times New Roman" w:hAnsi="Times New Roman" w:cs="Times New Roman"/>
          <w:color w:val="2D2D2D"/>
        </w:rPr>
        <w:t xml:space="preserve">уматься, смеяться, сопереживать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 w:rsidR="006910BC">
        <w:rPr>
          <w:rFonts w:ascii="Times New Roman" w:hAnsi="Times New Roman" w:cs="Times New Roman"/>
          <w:color w:val="2D2D2D"/>
        </w:rPr>
        <w:t xml:space="preserve">от </w:t>
      </w:r>
      <w:r w:rsidR="006910BC"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EC32BB" w:rsidRPr="00EC32BB" w:rsidRDefault="00EC32BB" w:rsidP="00EC32BB">
      <w:pPr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Pr="00E427CF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6910BC">
      <w:pPr>
        <w:pStyle w:val="a5"/>
        <w:shd w:val="clear" w:color="auto" w:fill="FFFFFF"/>
        <w:ind w:left="142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Грамотная речь</w:t>
      </w:r>
      <w:r>
        <w:rPr>
          <w:rFonts w:ascii="Times New Roman" w:hAnsi="Times New Roman" w:cs="Times New Roman"/>
          <w:b/>
          <w:color w:val="2D2D2D"/>
        </w:rPr>
        <w:t xml:space="preserve"> - 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>
        <w:rPr>
          <w:rFonts w:ascii="Times New Roman" w:hAnsi="Times New Roman" w:cs="Times New Roman"/>
          <w:color w:val="2D2D2D"/>
        </w:rPr>
        <w:t xml:space="preserve"> 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  <w:r w:rsidR="00EC32BB">
        <w:rPr>
          <w:rFonts w:ascii="Times New Roman" w:hAnsi="Times New Roman" w:cs="Times New Roman"/>
          <w:color w:val="2D2D2D"/>
        </w:rPr>
        <w:t xml:space="preserve"> </w:t>
      </w:r>
    </w:p>
    <w:p w:rsidR="006910BC" w:rsidRPr="006910BC" w:rsidRDefault="006910BC" w:rsidP="006910BC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Дикция, расстановка </w:t>
      </w:r>
      <w:r>
        <w:rPr>
          <w:rFonts w:ascii="Times New Roman" w:hAnsi="Times New Roman" w:cs="Times New Roman"/>
          <w:b/>
          <w:color w:val="2D2D2D"/>
        </w:rPr>
        <w:t xml:space="preserve">логических ударений, пауз -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 w:rsidRPr="00E427CF">
        <w:rPr>
          <w:rFonts w:ascii="Times New Roman" w:hAnsi="Times New Roman" w:cs="Times New Roman"/>
          <w:b/>
          <w:color w:val="2D2D2D"/>
        </w:rPr>
        <w:t xml:space="preserve"> </w:t>
      </w:r>
      <w:r w:rsidR="00EC32BB"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</w:p>
    <w:p w:rsidR="006910BC" w:rsidRPr="006910BC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ab/>
      </w:r>
    </w:p>
    <w:p w:rsidR="006910BC" w:rsidRPr="00EC32BB" w:rsidRDefault="00EC32BB" w:rsidP="00EC32BB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2D2D2D"/>
        </w:rPr>
      </w:pPr>
      <w:r w:rsidRPr="00EC32BB">
        <w:rPr>
          <w:rFonts w:ascii="Times New Roman" w:hAnsi="Times New Roman" w:cs="Times New Roman"/>
          <w:color w:val="2D2D2D"/>
        </w:rPr>
        <w:t xml:space="preserve">Максимальное количество баллов по всем критериям оценки – </w:t>
      </w:r>
      <w:r w:rsidRPr="00E427CF">
        <w:rPr>
          <w:rFonts w:ascii="Times New Roman" w:hAnsi="Times New Roman" w:cs="Times New Roman"/>
          <w:b/>
          <w:color w:val="2D2D2D"/>
        </w:rPr>
        <w:t>30 баллов.</w:t>
      </w:r>
      <w:r w:rsidRPr="00EC32BB">
        <w:rPr>
          <w:rFonts w:ascii="Times New Roman" w:hAnsi="Times New Roman" w:cs="Times New Roman"/>
          <w:color w:val="2D2D2D"/>
        </w:rPr>
        <w:t xml:space="preserve"> </w:t>
      </w:r>
      <w:r w:rsidRPr="00EC32BB">
        <w:rPr>
          <w:rFonts w:ascii="Times New Roman" w:hAnsi="Times New Roman" w:cs="Times New Roman"/>
          <w:color w:val="2D2D2D"/>
        </w:rPr>
        <w:br/>
      </w:r>
      <w:r w:rsidR="00E703A0" w:rsidRPr="00EC32BB">
        <w:rPr>
          <w:rFonts w:ascii="Times New Roman" w:hAnsi="Times New Roman" w:cs="Times New Roman"/>
          <w:color w:val="2D2D2D"/>
        </w:rPr>
        <w:t>Оценки участников жюри вноси</w:t>
      </w:r>
      <w:r w:rsidR="00E61429">
        <w:rPr>
          <w:rFonts w:ascii="Times New Roman" w:hAnsi="Times New Roman" w:cs="Times New Roman"/>
          <w:color w:val="2D2D2D"/>
        </w:rPr>
        <w:t xml:space="preserve">т в оценочный лист (Приложение </w:t>
      </w:r>
      <w:r w:rsidR="008970A3" w:rsidRPr="00EC32BB">
        <w:rPr>
          <w:rFonts w:ascii="Times New Roman" w:hAnsi="Times New Roman" w:cs="Times New Roman"/>
          <w:color w:val="2D2D2D"/>
        </w:rPr>
        <w:t>6</w:t>
      </w:r>
      <w:r w:rsidR="00E703A0" w:rsidRPr="00EC32BB">
        <w:rPr>
          <w:rFonts w:ascii="Times New Roman" w:hAnsi="Times New Roman" w:cs="Times New Roman"/>
          <w:color w:val="2D2D2D"/>
        </w:rPr>
        <w:t>).</w:t>
      </w:r>
    </w:p>
    <w:p w:rsidR="00EC32BB" w:rsidRPr="00EC32BB" w:rsidRDefault="00EC32BB" w:rsidP="00EC32BB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2461C" w:rsidRDefault="0062461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64F31" w:rsidRDefault="00E64F31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3</w:t>
      </w:r>
      <w:r w:rsidR="00E703A0">
        <w:rPr>
          <w:rFonts w:ascii="Times New Roman" w:hAnsi="Times New Roman" w:cs="Times New Roman"/>
          <w:i/>
          <w:color w:val="2D2D2D"/>
        </w:rPr>
        <w:br/>
      </w:r>
    </w:p>
    <w:p w:rsidR="00E703A0" w:rsidRPr="00E703A0" w:rsidRDefault="00E703A0" w:rsidP="00E703A0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E703A0">
        <w:rPr>
          <w:rFonts w:ascii="Times New Roman" w:hAnsi="Times New Roman" w:cs="Times New Roman"/>
          <w:b/>
          <w:color w:val="2D2D2D"/>
        </w:rPr>
        <w:t>СПИСОК ЧАСТО ИСПОЛНЯЕМЫХ ПРОИЗВЕДЕНИЙ</w:t>
      </w:r>
    </w:p>
    <w:p w:rsidR="00E703A0" w:rsidRDefault="00E703A0" w:rsidP="00E703A0">
      <w:pPr>
        <w:rPr>
          <w:rFonts w:ascii="Times New Roman" w:eastAsia="Times New Roman" w:hAnsi="Times New Roman"/>
          <w:lang w:eastAsia="ru-RU"/>
        </w:rPr>
      </w:pPr>
      <w:r w:rsidRPr="00CE6F8B">
        <w:rPr>
          <w:rFonts w:ascii="Times New Roman" w:eastAsia="Times New Roman" w:hAnsi="Times New Roman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</w:t>
      </w:r>
      <w:r>
        <w:rPr>
          <w:rFonts w:ascii="Times New Roman" w:eastAsia="Times New Roman" w:hAnsi="Times New Roman"/>
          <w:lang w:eastAsia="ru-RU"/>
        </w:rPr>
        <w:t>.</w:t>
      </w:r>
      <w:r w:rsidRPr="00836DBD">
        <w:rPr>
          <w:rFonts w:ascii="Times New Roman" w:eastAsia="Times New Roman" w:hAnsi="Times New Roman"/>
          <w:lang w:eastAsia="ru-RU"/>
        </w:rPr>
        <w:br/>
      </w:r>
    </w:p>
    <w:p w:rsidR="00E703A0" w:rsidRPr="00836DBD" w:rsidRDefault="00E703A0" w:rsidP="00E703A0">
      <w:pPr>
        <w:rPr>
          <w:rFonts w:ascii="Times New Roman" w:eastAsia="Times New Roman" w:hAnsi="Times New Roman"/>
          <w:lang w:eastAsia="ru-RU"/>
        </w:rPr>
      </w:pPr>
      <w:r w:rsidRPr="00836DBD">
        <w:rPr>
          <w:rFonts w:ascii="Times New Roman" w:eastAsia="Times New Roman" w:hAnsi="Times New Roman"/>
          <w:lang w:eastAsia="ru-RU"/>
        </w:rPr>
        <w:t>В дан</w:t>
      </w:r>
      <w:r>
        <w:rPr>
          <w:rFonts w:ascii="Times New Roman" w:eastAsia="Times New Roman" w:hAnsi="Times New Roman"/>
          <w:lang w:eastAsia="ru-RU"/>
        </w:rPr>
        <w:t>н</w:t>
      </w:r>
      <w:r w:rsidRPr="00836DBD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м</w:t>
      </w:r>
      <w:r w:rsidRPr="00836DBD">
        <w:rPr>
          <w:rFonts w:ascii="Times New Roman" w:eastAsia="Times New Roman" w:hAnsi="Times New Roman"/>
          <w:lang w:eastAsia="ru-RU"/>
        </w:rPr>
        <w:t xml:space="preserve"> списке представлены авторы и произведения, которые оцениваются жюри </w:t>
      </w:r>
      <w:r>
        <w:rPr>
          <w:rFonts w:ascii="Times New Roman" w:eastAsia="Times New Roman" w:hAnsi="Times New Roman"/>
          <w:lang w:eastAsia="ru-RU"/>
        </w:rPr>
        <w:br/>
        <w:t xml:space="preserve">в </w:t>
      </w:r>
      <w:r w:rsidR="009279F0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баллов.  Баллы могут быть добавлены в том случае, </w:t>
      </w:r>
      <w:r w:rsidRPr="00836DBD">
        <w:rPr>
          <w:rFonts w:ascii="Times New Roman" w:eastAsia="Times New Roman" w:hAnsi="Times New Roman"/>
          <w:lang w:eastAsia="ru-RU"/>
        </w:rPr>
        <w:t>если прочтение классики, глубоко эмоционально затрону</w:t>
      </w:r>
      <w:r>
        <w:rPr>
          <w:rFonts w:ascii="Times New Roman" w:eastAsia="Times New Roman" w:hAnsi="Times New Roman"/>
          <w:lang w:eastAsia="ru-RU"/>
        </w:rPr>
        <w:t xml:space="preserve">ло </w:t>
      </w:r>
      <w:r w:rsidRPr="00836DBD">
        <w:rPr>
          <w:rFonts w:ascii="Times New Roman" w:eastAsia="Times New Roman" w:hAnsi="Times New Roman"/>
          <w:lang w:eastAsia="ru-RU"/>
        </w:rPr>
        <w:t>слушателей, застави</w:t>
      </w:r>
      <w:r>
        <w:rPr>
          <w:rFonts w:ascii="Times New Roman" w:eastAsia="Times New Roman" w:hAnsi="Times New Roman"/>
          <w:lang w:eastAsia="ru-RU"/>
        </w:rPr>
        <w:t>ло</w:t>
      </w:r>
      <w:r w:rsidRPr="00836DBD">
        <w:rPr>
          <w:rFonts w:ascii="Times New Roman" w:eastAsia="Times New Roman" w:hAnsi="Times New Roman"/>
          <w:lang w:eastAsia="ru-RU"/>
        </w:rPr>
        <w:t xml:space="preserve"> по-новому взглянуть на известное произведение</w:t>
      </w:r>
      <w:r>
        <w:rPr>
          <w:rFonts w:ascii="Times New Roman" w:eastAsia="Times New Roman" w:hAnsi="Times New Roman"/>
          <w:lang w:eastAsia="ru-RU"/>
        </w:rPr>
        <w:t xml:space="preserve"> (плюс  от </w:t>
      </w:r>
      <w:r w:rsidR="006910BC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до </w:t>
      </w:r>
      <w:r w:rsidR="009279F0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баллов)</w:t>
      </w:r>
      <w:r w:rsidRPr="00836DBD">
        <w:br/>
      </w:r>
    </w:p>
    <w:p w:rsidR="00E703A0" w:rsidRPr="00E703A0" w:rsidRDefault="00E703A0" w:rsidP="00E703A0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Зарубежная литература</w:t>
      </w:r>
    </w:p>
    <w:p w:rsidR="00E703A0" w:rsidRPr="00C45ACE" w:rsidRDefault="00C45ACE" w:rsidP="00C45ACE">
      <w:pPr>
        <w:spacing w:after="120"/>
        <w:rPr>
          <w:rStyle w:val="20"/>
          <w:rFonts w:eastAsiaTheme="minorHAnsi"/>
          <w:bCs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br/>
      </w:r>
      <w:r w:rsidR="00E703A0" w:rsidRPr="00C45ACE">
        <w:rPr>
          <w:rStyle w:val="20"/>
          <w:rFonts w:eastAsiaTheme="minorHAnsi"/>
          <w:bCs w:val="0"/>
          <w:sz w:val="24"/>
          <w:szCs w:val="24"/>
        </w:rPr>
        <w:t xml:space="preserve">Г. Х. Андерсен 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CE6F8B">
        <w:rPr>
          <w:rStyle w:val="20"/>
          <w:rFonts w:eastAsiaTheme="minorHAnsi"/>
          <w:sz w:val="24"/>
          <w:szCs w:val="24"/>
        </w:rPr>
        <w:t>М. Твен</w:t>
      </w:r>
      <w:r w:rsidRPr="00C45ACE">
        <w:rPr>
          <w:rStyle w:val="20"/>
          <w:rFonts w:eastAsiaTheme="minorHAnsi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«Приключения Тома Сойера»</w:t>
      </w:r>
    </w:p>
    <w:p w:rsidR="00E703A0" w:rsidRDefault="00E703A0" w:rsidP="00C45ACE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t>А. де Сент-Экзюпери</w:t>
      </w:r>
      <w:r w:rsidRPr="00C45ACE">
        <w:rPr>
          <w:rStyle w:val="20"/>
          <w:rFonts w:eastAsiaTheme="minorHAnsi"/>
          <w:b w:val="0"/>
          <w:bCs w:val="0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«Маленький принц»</w:t>
      </w:r>
    </w:p>
    <w:p w:rsidR="009C4DC9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Fonts w:ascii="Times New Roman" w:hAnsi="Times New Roman" w:cs="Times New Roman"/>
          <w:b/>
          <w:color w:val="000000"/>
        </w:rPr>
        <w:t xml:space="preserve">Р. </w:t>
      </w:r>
      <w:r w:rsidR="009D1084" w:rsidRPr="009C4DC9">
        <w:rPr>
          <w:rFonts w:ascii="Times New Roman" w:hAnsi="Times New Roman" w:cs="Times New Roman"/>
          <w:b/>
          <w:color w:val="000000"/>
        </w:rPr>
        <w:t>Бах</w:t>
      </w:r>
      <w:r w:rsidR="009D10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«Чайка по имени Джонатан </w:t>
      </w:r>
      <w:r w:rsidR="009D1084" w:rsidRPr="00156CBC">
        <w:rPr>
          <w:rFonts w:ascii="Times New Roman" w:hAnsi="Times New Roman" w:cs="Times New Roman"/>
          <w:color w:val="000000"/>
        </w:rPr>
        <w:t>Ливингстон»</w:t>
      </w:r>
    </w:p>
    <w:p w:rsidR="00DB4E78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Style w:val="20"/>
          <w:rFonts w:eastAsiaTheme="minorHAnsi"/>
          <w:sz w:val="24"/>
          <w:szCs w:val="24"/>
        </w:rPr>
        <w:t>А</w:t>
      </w:r>
      <w:r w:rsidRPr="009C4DC9">
        <w:rPr>
          <w:rFonts w:ascii="Times New Roman" w:hAnsi="Times New Roman" w:cs="Times New Roman"/>
          <w:bCs/>
          <w:color w:val="000000"/>
        </w:rPr>
        <w:t>.</w:t>
      </w:r>
      <w:r w:rsidRPr="009C4D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4DC9">
        <w:rPr>
          <w:rFonts w:ascii="Times New Roman" w:hAnsi="Times New Roman" w:cs="Times New Roman"/>
          <w:b/>
          <w:color w:val="000000"/>
        </w:rPr>
        <w:t>Линдгрен</w:t>
      </w:r>
      <w:r w:rsidRPr="009C4DC9">
        <w:rPr>
          <w:rFonts w:ascii="Times New Roman" w:hAnsi="Times New Roman" w:cs="Times New Roman"/>
          <w:color w:val="000000"/>
        </w:rPr>
        <w:t xml:space="preserve"> «Пеппи длинный чулок»</w:t>
      </w:r>
    </w:p>
    <w:p w:rsidR="009279F0" w:rsidRPr="00C45ACE" w:rsidRDefault="009279F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9279F0">
        <w:rPr>
          <w:rFonts w:ascii="Times New Roman" w:hAnsi="Times New Roman" w:cs="Times New Roman"/>
          <w:b/>
          <w:color w:val="000000"/>
        </w:rPr>
        <w:t>О. Генри</w:t>
      </w:r>
      <w:r>
        <w:rPr>
          <w:rFonts w:ascii="Times New Roman" w:hAnsi="Times New Roman" w:cs="Times New Roman"/>
          <w:color w:val="000000"/>
        </w:rPr>
        <w:t xml:space="preserve"> «Дары волхвов»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Русская литература:</w:t>
      </w:r>
      <w:r w:rsidR="00C45ACE">
        <w:rPr>
          <w:rFonts w:ascii="Times New Roman" w:hAnsi="Times New Roman"/>
          <w:b/>
          <w:bCs/>
          <w:u w:val="single"/>
        </w:rPr>
        <w:br/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E703A0">
        <w:rPr>
          <w:rStyle w:val="20"/>
          <w:rFonts w:eastAsiaTheme="minorHAnsi"/>
          <w:sz w:val="24"/>
          <w:szCs w:val="24"/>
        </w:rPr>
        <w:t>Айтматов Ч</w:t>
      </w:r>
      <w:r w:rsidRPr="00C45ACE">
        <w:rPr>
          <w:rStyle w:val="20"/>
          <w:rFonts w:eastAsiaTheme="minorHAnsi"/>
          <w:b w:val="0"/>
          <w:sz w:val="24"/>
          <w:szCs w:val="24"/>
        </w:rPr>
        <w:t>. «Материнское поле»</w:t>
      </w:r>
      <w:r w:rsidR="009D1084">
        <w:rPr>
          <w:rStyle w:val="20"/>
          <w:rFonts w:eastAsiaTheme="minorHAnsi"/>
          <w:b w:val="0"/>
          <w:sz w:val="24"/>
          <w:szCs w:val="24"/>
        </w:rPr>
        <w:t>, «Плаха»</w:t>
      </w:r>
    </w:p>
    <w:p w:rsidR="007928CF" w:rsidRPr="00E703A0" w:rsidRDefault="007928CF" w:rsidP="00E703A0">
      <w:pPr>
        <w:spacing w:after="120"/>
        <w:rPr>
          <w:rStyle w:val="2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Алексиевич С.</w:t>
      </w:r>
      <w:r>
        <w:rPr>
          <w:rStyle w:val="20"/>
          <w:rFonts w:eastAsiaTheme="minorHAnsi"/>
          <w:b w:val="0"/>
          <w:sz w:val="24"/>
          <w:szCs w:val="24"/>
        </w:rPr>
        <w:t xml:space="preserve"> «Цинковые мальчики»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lastRenderedPageBreak/>
        <w:t>Васильев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>
        <w:rPr>
          <w:rStyle w:val="20"/>
          <w:rFonts w:eastAsiaTheme="minorHAnsi"/>
          <w:b w:val="0"/>
          <w:sz w:val="24"/>
          <w:szCs w:val="24"/>
        </w:rPr>
        <w:t>А зори здесь тихие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Ганаго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DB4E78">
        <w:rPr>
          <w:rStyle w:val="20"/>
          <w:rFonts w:eastAsiaTheme="minorHAnsi"/>
          <w:b w:val="0"/>
          <w:sz w:val="24"/>
          <w:szCs w:val="24"/>
        </w:rPr>
        <w:t>Зеркало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DB4E78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Style w:val="20"/>
          <w:rFonts w:eastAsiaTheme="minorHAnsi"/>
          <w:b w:val="0"/>
          <w:sz w:val="24"/>
          <w:szCs w:val="24"/>
        </w:rPr>
        <w:t>«</w:t>
      </w:r>
      <w:r w:rsidR="00DB4E78">
        <w:rPr>
          <w:rStyle w:val="20"/>
          <w:rFonts w:eastAsiaTheme="minorHAnsi"/>
          <w:b w:val="0"/>
          <w:sz w:val="24"/>
          <w:szCs w:val="24"/>
        </w:rPr>
        <w:t>Письмо Богу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2C3546">
        <w:rPr>
          <w:rStyle w:val="20"/>
          <w:rFonts w:eastAsiaTheme="minorHAnsi"/>
          <w:b w:val="0"/>
          <w:sz w:val="24"/>
          <w:szCs w:val="24"/>
        </w:rPr>
        <w:t>, «Машенька»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>Гоголь Н.</w:t>
      </w:r>
      <w:r w:rsidR="00DB4E78">
        <w:rPr>
          <w:rFonts w:ascii="Times New Roman" w:hAnsi="Times New Roman"/>
          <w:b/>
          <w:bCs/>
        </w:rPr>
        <w:t xml:space="preserve"> </w:t>
      </w:r>
      <w:r w:rsidR="009D1084">
        <w:rPr>
          <w:rFonts w:ascii="Times New Roman" w:hAnsi="Times New Roman"/>
          <w:b/>
          <w:bCs/>
        </w:rPr>
        <w:t xml:space="preserve"> </w:t>
      </w:r>
      <w:r w:rsidR="009D1084" w:rsidRPr="009D1084">
        <w:rPr>
          <w:rFonts w:ascii="Times New Roman" w:hAnsi="Times New Roman"/>
          <w:bCs/>
        </w:rPr>
        <w:t>«Вечера на хуторе близ Диканьки»,  «</w:t>
      </w:r>
      <w:r w:rsidR="00DB4E78" w:rsidRPr="009D1084">
        <w:rPr>
          <w:rFonts w:ascii="Times New Roman" w:hAnsi="Times New Roman"/>
          <w:bCs/>
        </w:rPr>
        <w:t>Тарас Бульба</w:t>
      </w:r>
      <w:r w:rsidR="009D1084" w:rsidRPr="009D1084">
        <w:rPr>
          <w:rFonts w:ascii="Times New Roman" w:hAnsi="Times New Roman"/>
          <w:bCs/>
        </w:rPr>
        <w:t>», «</w:t>
      </w:r>
      <w:r w:rsidR="00DB4E78" w:rsidRPr="009D1084">
        <w:rPr>
          <w:rFonts w:ascii="Times New Roman" w:hAnsi="Times New Roman"/>
          <w:bCs/>
        </w:rPr>
        <w:t>Петербургские повести</w:t>
      </w:r>
      <w:r w:rsidR="009D1084" w:rsidRPr="009D1084">
        <w:rPr>
          <w:rFonts w:ascii="Times New Roman" w:hAnsi="Times New Roman"/>
          <w:bCs/>
        </w:rPr>
        <w:t>»</w:t>
      </w:r>
      <w:r w:rsidR="00DB4E78" w:rsidRPr="009D1084">
        <w:rPr>
          <w:rFonts w:ascii="Times New Roman" w:hAnsi="Times New Roman"/>
          <w:bCs/>
        </w:rPr>
        <w:t xml:space="preserve">, </w:t>
      </w:r>
      <w:r w:rsidR="009D1084" w:rsidRPr="009D1084">
        <w:rPr>
          <w:rFonts w:ascii="Times New Roman" w:hAnsi="Times New Roman"/>
          <w:bCs/>
        </w:rPr>
        <w:t xml:space="preserve"> «</w:t>
      </w:r>
      <w:r w:rsidR="00DB4E78" w:rsidRPr="009D1084">
        <w:rPr>
          <w:rFonts w:ascii="Times New Roman" w:hAnsi="Times New Roman"/>
          <w:bCs/>
        </w:rPr>
        <w:t>Записки сумасшедшего</w:t>
      </w:r>
      <w:r w:rsidR="009D1084" w:rsidRPr="009D1084">
        <w:rPr>
          <w:rFonts w:ascii="Times New Roman" w:hAnsi="Times New Roman"/>
          <w:bCs/>
        </w:rPr>
        <w:t>»</w:t>
      </w:r>
      <w:r w:rsidR="007928CF">
        <w:rPr>
          <w:rFonts w:ascii="Times New Roman" w:hAnsi="Times New Roman"/>
          <w:bCs/>
        </w:rPr>
        <w:t>, «Мёртвые души»</w:t>
      </w:r>
      <w:r w:rsidR="0009535F">
        <w:rPr>
          <w:rFonts w:ascii="Times New Roman" w:hAnsi="Times New Roman"/>
          <w:bCs/>
        </w:rPr>
        <w:t>, «Ревизор»</w:t>
      </w:r>
    </w:p>
    <w:p w:rsidR="00E703A0" w:rsidRPr="00CE6F8B" w:rsidRDefault="00E703A0" w:rsidP="00E703A0">
      <w:pPr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  <w:kern w:val="36"/>
        </w:rPr>
        <w:t>Гончаров И.</w:t>
      </w:r>
      <w:r>
        <w:rPr>
          <w:rFonts w:ascii="Times New Roman" w:hAnsi="Times New Roman"/>
        </w:rPr>
        <w:t xml:space="preserve"> </w:t>
      </w:r>
      <w:r w:rsidRPr="00CE6F8B">
        <w:rPr>
          <w:rFonts w:ascii="Times New Roman" w:hAnsi="Times New Roman"/>
        </w:rPr>
        <w:t>«Обломов»</w:t>
      </w:r>
    </w:p>
    <w:p w:rsidR="009D1084" w:rsidRDefault="00E703A0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Горький М.</w:t>
      </w:r>
      <w:r w:rsidR="009D1084">
        <w:rPr>
          <w:rFonts w:ascii="Times New Roman" w:eastAsia="Times New Roman" w:hAnsi="Times New Roman"/>
          <w:lang w:eastAsia="ru-RU"/>
        </w:rPr>
        <w:t xml:space="preserve"> «Старуха Изергиль»</w:t>
      </w:r>
    </w:p>
    <w:p w:rsidR="009D1084" w:rsidRPr="00CE6F8B" w:rsidRDefault="009D1084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9D1084">
        <w:rPr>
          <w:rFonts w:ascii="Times New Roman" w:hAnsi="Times New Roman" w:cs="Times New Roman"/>
          <w:b/>
          <w:color w:val="000000"/>
        </w:rPr>
        <w:t>Горин Г.</w:t>
      </w:r>
      <w:r>
        <w:rPr>
          <w:rFonts w:ascii="Times New Roman" w:hAnsi="Times New Roman" w:cs="Times New Roman"/>
          <w:color w:val="000000"/>
        </w:rPr>
        <w:t xml:space="preserve">  «</w:t>
      </w:r>
      <w:r w:rsidRPr="00156CBC">
        <w:rPr>
          <w:rFonts w:ascii="Times New Roman" w:hAnsi="Times New Roman" w:cs="Times New Roman"/>
          <w:color w:val="000000"/>
        </w:rPr>
        <w:t>Ёжик</w:t>
      </w:r>
      <w:r>
        <w:rPr>
          <w:rFonts w:ascii="Times New Roman" w:hAnsi="Times New Roman" w:cs="Times New Roman"/>
          <w:color w:val="000000"/>
        </w:rPr>
        <w:t>»</w:t>
      </w:r>
    </w:p>
    <w:p w:rsidR="009D1084" w:rsidRDefault="00E703A0" w:rsidP="009D1084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Грин </w:t>
      </w:r>
      <w:r w:rsidRPr="009C4DC9">
        <w:rPr>
          <w:rStyle w:val="20"/>
          <w:rFonts w:eastAsiaTheme="minorHAnsi"/>
          <w:sz w:val="24"/>
          <w:szCs w:val="24"/>
        </w:rPr>
        <w:t>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9D1084">
        <w:rPr>
          <w:rStyle w:val="20"/>
          <w:rFonts w:eastAsiaTheme="minorHAnsi"/>
          <w:sz w:val="24"/>
          <w:szCs w:val="24"/>
        </w:rPr>
        <w:t>«</w:t>
      </w:r>
      <w:r w:rsidR="009D1084">
        <w:rPr>
          <w:rStyle w:val="20"/>
          <w:rFonts w:eastAsiaTheme="minorHAnsi"/>
          <w:b w:val="0"/>
          <w:sz w:val="24"/>
          <w:szCs w:val="24"/>
        </w:rPr>
        <w:t>Алые паруса»</w:t>
      </w:r>
    </w:p>
    <w:p w:rsidR="0062461C" w:rsidRDefault="00E703A0" w:rsidP="0062461C">
      <w:pPr>
        <w:spacing w:after="120"/>
        <w:rPr>
          <w:rFonts w:ascii="Times" w:eastAsiaTheme="minorHAnsi" w:hAnsi="Times"/>
          <w:bCs/>
        </w:rPr>
      </w:pPr>
      <w:r w:rsidRPr="00CE6F8B">
        <w:rPr>
          <w:rFonts w:ascii="Times New Roman" w:hAnsi="Times New Roman"/>
          <w:b/>
          <w:bCs/>
          <w:kern w:val="36"/>
        </w:rPr>
        <w:t xml:space="preserve">Достоевский Ф. </w:t>
      </w:r>
      <w:r w:rsidR="009C4DC9">
        <w:rPr>
          <w:rFonts w:ascii="Times New Roman" w:hAnsi="Times New Roman"/>
          <w:b/>
          <w:bCs/>
          <w:kern w:val="36"/>
        </w:rPr>
        <w:t xml:space="preserve"> </w:t>
      </w:r>
      <w:r w:rsidRPr="00CE6F8B">
        <w:rPr>
          <w:rFonts w:ascii="Times New Roman" w:hAnsi="Times New Roman"/>
        </w:rPr>
        <w:t>«Преступление и наказание»</w:t>
      </w:r>
    </w:p>
    <w:p w:rsidR="0062461C" w:rsidRPr="0062461C" w:rsidRDefault="00E703A0" w:rsidP="0062461C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62461C">
        <w:rPr>
          <w:rFonts w:ascii="Times New Roman" w:hAnsi="Times New Roman"/>
          <w:b/>
          <w:bCs/>
        </w:rPr>
        <w:t>Драгунский В.</w:t>
      </w:r>
      <w:r w:rsidR="00FE7816" w:rsidRPr="0062461C">
        <w:rPr>
          <w:rFonts w:ascii="Times New Roman" w:hAnsi="Times New Roman"/>
          <w:b/>
          <w:bCs/>
        </w:rPr>
        <w:t xml:space="preserve"> </w:t>
      </w:r>
      <w:r w:rsidR="00E427CF" w:rsidRPr="0062461C">
        <w:rPr>
          <w:rFonts w:ascii="Times New Roman" w:hAnsi="Times New Roman"/>
          <w:bCs/>
        </w:rPr>
        <w:t>«Тайное становится явным», «Главные реки», «Слава Ивана Козловского»</w:t>
      </w:r>
      <w:r w:rsidR="00536700">
        <w:rPr>
          <w:rFonts w:ascii="Times New Roman" w:hAnsi="Times New Roman"/>
          <w:bCs/>
        </w:rPr>
        <w:t xml:space="preserve">, </w:t>
      </w:r>
      <w:r w:rsidR="00E427CF" w:rsidRPr="0062461C">
        <w:rPr>
          <w:rFonts w:ascii="Times New Roman" w:hAnsi="Times New Roman"/>
          <w:bCs/>
        </w:rPr>
        <w:t>«</w:t>
      </w:r>
      <w:r w:rsidR="0062461C">
        <w:rPr>
          <w:rFonts w:ascii="Times New Roman" w:hAnsi="Times New Roman"/>
        </w:rPr>
        <w:t>Где это видано, где это слыхано</w:t>
      </w:r>
      <w:r w:rsidR="00E427CF" w:rsidRPr="0062461C">
        <w:rPr>
          <w:rFonts w:ascii="Times New Roman" w:hAnsi="Times New Roman"/>
        </w:rPr>
        <w:t xml:space="preserve">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</w:t>
      </w:r>
      <w:r w:rsidR="0062461C" w:rsidRPr="0062461C">
        <w:rPr>
          <w:rFonts w:ascii="Times New Roman" w:hAnsi="Times New Roman"/>
        </w:rPr>
        <w:t>«Чики-брык»</w:t>
      </w:r>
      <w:r w:rsidR="002C3546">
        <w:rPr>
          <w:rFonts w:ascii="Times New Roman" w:hAnsi="Times New Roman"/>
        </w:rPr>
        <w:t>, «Заколдованная буква», «Друг детства», «Бы», «Если бы я был взрослым»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Дружинина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«Гороскоп», «Мой приятель - супермен», «Звоните, вам споют», «Л</w:t>
      </w:r>
      <w:r w:rsidR="00DB4E78">
        <w:rPr>
          <w:rStyle w:val="20"/>
          <w:rFonts w:eastAsiaTheme="minorHAnsi"/>
          <w:b w:val="0"/>
          <w:sz w:val="24"/>
          <w:szCs w:val="24"/>
        </w:rPr>
        <w:t>екарство от контрольной»</w:t>
      </w:r>
    </w:p>
    <w:p w:rsidR="00E703A0" w:rsidRPr="00DB4E78" w:rsidRDefault="00E703A0" w:rsidP="00E703A0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Екимов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Pr="00836DBD">
        <w:rPr>
          <w:rStyle w:val="20"/>
          <w:rFonts w:eastAsiaTheme="minorHAnsi"/>
          <w:b w:val="0"/>
          <w:sz w:val="24"/>
          <w:szCs w:val="24"/>
        </w:rPr>
        <w:t>Говори, мама, говори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EE228E" w:rsidRDefault="00E703A0" w:rsidP="00E703A0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Железников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="0009535F">
        <w:rPr>
          <w:rStyle w:val="20"/>
          <w:rFonts w:eastAsiaTheme="minorHAnsi"/>
          <w:b w:val="0"/>
          <w:sz w:val="24"/>
          <w:szCs w:val="24"/>
        </w:rPr>
        <w:t>Чучело»</w:t>
      </w:r>
      <w:r w:rsidR="00E637D4">
        <w:rPr>
          <w:rStyle w:val="20"/>
          <w:rFonts w:eastAsiaTheme="minorHAnsi"/>
          <w:b w:val="0"/>
          <w:sz w:val="24"/>
          <w:szCs w:val="24"/>
        </w:rPr>
        <w:t>,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«В старом танке»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Закруткин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Матерь Человеческая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E228E">
      <w:pPr>
        <w:spacing w:after="120"/>
        <w:rPr>
          <w:rFonts w:ascii="Times New Roman" w:hAnsi="Times New Roman" w:cs="Times New Roman"/>
          <w:color w:val="000000"/>
        </w:rPr>
      </w:pPr>
      <w:r w:rsidRPr="00836DBD">
        <w:rPr>
          <w:rStyle w:val="20"/>
          <w:rFonts w:eastAsiaTheme="minorHAnsi"/>
          <w:sz w:val="24"/>
          <w:szCs w:val="24"/>
        </w:rPr>
        <w:t>Зощенко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«Аристократка»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09535F">
        <w:rPr>
          <w:rFonts w:ascii="Times New Roman" w:hAnsi="Times New Roman" w:cs="Times New Roman"/>
          <w:color w:val="000000"/>
        </w:rPr>
        <w:t>«Жених»</w:t>
      </w:r>
      <w:r w:rsidR="009D1084">
        <w:rPr>
          <w:rFonts w:ascii="Times New Roman" w:hAnsi="Times New Roman" w:cs="Times New Roman"/>
          <w:color w:val="000000"/>
        </w:rPr>
        <w:t xml:space="preserve">, </w:t>
      </w:r>
      <w:r w:rsidR="009D1084" w:rsidRPr="003A4700">
        <w:rPr>
          <w:rFonts w:ascii="Times New Roman" w:hAnsi="Times New Roman" w:cs="Times New Roman"/>
          <w:color w:val="000000"/>
        </w:rPr>
        <w:t>«Калоша»</w:t>
      </w:r>
    </w:p>
    <w:p w:rsidR="0009535F" w:rsidRPr="00EE228E" w:rsidRDefault="0009535F" w:rsidP="00EE228E">
      <w:pPr>
        <w:spacing w:after="120"/>
        <w:rPr>
          <w:rFonts w:ascii="Times" w:eastAsiaTheme="minorHAnsi" w:hAnsi="Times"/>
          <w:bCs/>
        </w:rPr>
      </w:pPr>
      <w:r w:rsidRPr="0009535F">
        <w:rPr>
          <w:rFonts w:ascii="Times New Roman" w:hAnsi="Times New Roman" w:cs="Times New Roman"/>
          <w:b/>
          <w:color w:val="000000"/>
        </w:rPr>
        <w:t>Карамзин Н.</w:t>
      </w:r>
      <w:r>
        <w:rPr>
          <w:rFonts w:ascii="Times New Roman" w:hAnsi="Times New Roman" w:cs="Times New Roman"/>
          <w:color w:val="000000"/>
        </w:rPr>
        <w:t xml:space="preserve"> «Бедная Лиза»</w:t>
      </w:r>
    </w:p>
    <w:p w:rsidR="00E703A0" w:rsidRPr="00CE6F8B" w:rsidRDefault="00E703A0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</w:rPr>
        <w:t xml:space="preserve">Лермонтов М. </w:t>
      </w:r>
      <w:r w:rsidRPr="00CE6F8B">
        <w:rPr>
          <w:rFonts w:ascii="Times New Roman" w:hAnsi="Times New Roman"/>
        </w:rPr>
        <w:t>«Герой нашего времени»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9C4DC9">
        <w:rPr>
          <w:rStyle w:val="20"/>
          <w:rFonts w:eastAsiaTheme="minorHAnsi"/>
          <w:sz w:val="24"/>
          <w:szCs w:val="24"/>
        </w:rPr>
        <w:t xml:space="preserve">Тэффи </w:t>
      </w:r>
      <w:r w:rsidR="009C4DC9" w:rsidRPr="009C4DC9">
        <w:rPr>
          <w:rStyle w:val="20"/>
          <w:rFonts w:eastAsiaTheme="minorHAnsi"/>
          <w:sz w:val="24"/>
          <w:szCs w:val="24"/>
        </w:rPr>
        <w:t>Н.</w:t>
      </w:r>
      <w:r w:rsidR="009C4DC9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>«Жизнь и воротник», «Экзамен», «Демоническая женщина», «Катенька», «Счастливая», «Раскаявшаяся судьба»</w:t>
      </w:r>
    </w:p>
    <w:p w:rsidR="00E703A0" w:rsidRPr="00CE6F8B" w:rsidRDefault="00E703A0" w:rsidP="00E703A0">
      <w:pPr>
        <w:spacing w:after="12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 xml:space="preserve">Носов Н. </w:t>
      </w:r>
      <w:r w:rsidRPr="00CE6F8B">
        <w:rPr>
          <w:rFonts w:ascii="Times New Roman" w:hAnsi="Times New Roman"/>
          <w:shd w:val="clear" w:color="auto" w:fill="FFFFFF"/>
          <w:lang w:eastAsia="ru-RU"/>
        </w:rPr>
        <w:t xml:space="preserve">«Затейники», «Живая шляпа», </w:t>
      </w:r>
      <w:r w:rsidRPr="00CE6F8B">
        <w:rPr>
          <w:rFonts w:ascii="Times New Roman" w:hAnsi="Times New Roman"/>
          <w:lang w:eastAsia="ru-RU"/>
        </w:rPr>
        <w:t>«Федина задача»</w:t>
      </w:r>
    </w:p>
    <w:p w:rsidR="00E703A0" w:rsidRDefault="009C4DC9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Style w:val="20"/>
          <w:rFonts w:eastAsiaTheme="minorHAnsi"/>
          <w:sz w:val="24"/>
          <w:szCs w:val="24"/>
        </w:rPr>
        <w:t>Осеева В</w:t>
      </w:r>
      <w:r w:rsidR="00E703A0" w:rsidRPr="00CE6F8B">
        <w:rPr>
          <w:rStyle w:val="20"/>
          <w:rFonts w:eastAsiaTheme="minorHAnsi"/>
          <w:sz w:val="24"/>
          <w:szCs w:val="24"/>
        </w:rPr>
        <w:t>.</w:t>
      </w:r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 xml:space="preserve"> «Динка»</w:t>
      </w:r>
      <w:r w:rsidR="00E703A0">
        <w:rPr>
          <w:rFonts w:ascii="Times New Roman" w:eastAsia="Times New Roman" w:hAnsi="Times New Roman"/>
          <w:shd w:val="clear" w:color="auto" w:fill="FFFFFF"/>
          <w:lang w:eastAsia="ru-RU"/>
        </w:rPr>
        <w:t>, «Бабка»</w:t>
      </w:r>
    </w:p>
    <w:p w:rsidR="0009535F" w:rsidRPr="00CE6F8B" w:rsidRDefault="0009535F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Островский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А</w:t>
      </w: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«Гроза», «Бесприданница»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Петросян Т.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Пивоварова И. </w:t>
      </w:r>
      <w:r w:rsidRPr="00836DBD">
        <w:rPr>
          <w:rStyle w:val="20"/>
          <w:rFonts w:eastAsiaTheme="minorHAnsi"/>
          <w:b w:val="0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7928CF" w:rsidRPr="00836DBD" w:rsidRDefault="007928CF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Писахов С.</w:t>
      </w:r>
      <w:r>
        <w:rPr>
          <w:rStyle w:val="20"/>
          <w:rFonts w:eastAsiaTheme="minorHAnsi"/>
          <w:b w:val="0"/>
          <w:sz w:val="24"/>
          <w:szCs w:val="24"/>
        </w:rPr>
        <w:t xml:space="preserve"> «Как купчиха постничала», «Громка мода»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Пономаренко Е.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EE228E">
        <w:rPr>
          <w:rStyle w:val="20"/>
          <w:rFonts w:eastAsiaTheme="minorHAnsi"/>
          <w:b w:val="0"/>
          <w:sz w:val="24"/>
          <w:szCs w:val="24"/>
        </w:rPr>
        <w:t>Леночка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Постников В</w:t>
      </w:r>
      <w:r w:rsidRPr="00836DBD">
        <w:rPr>
          <w:rStyle w:val="20"/>
          <w:rFonts w:eastAsiaTheme="minorHAnsi"/>
          <w:b w:val="0"/>
          <w:sz w:val="24"/>
          <w:szCs w:val="24"/>
        </w:rPr>
        <w:t>.</w:t>
      </w:r>
      <w:r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7928CF">
        <w:rPr>
          <w:rStyle w:val="20"/>
          <w:rFonts w:eastAsiaTheme="minorHAnsi"/>
          <w:b w:val="0"/>
          <w:sz w:val="24"/>
          <w:szCs w:val="24"/>
        </w:rPr>
        <w:t>«</w:t>
      </w:r>
      <w:r w:rsidRPr="00836DBD">
        <w:rPr>
          <w:rStyle w:val="20"/>
          <w:rFonts w:eastAsiaTheme="minorHAnsi"/>
          <w:b w:val="0"/>
          <w:sz w:val="24"/>
          <w:szCs w:val="24"/>
        </w:rPr>
        <w:t>Жених из 3 Б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Приставкин 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«Фотография»</w:t>
      </w:r>
    </w:p>
    <w:p w:rsidR="00E703A0" w:rsidRPr="00CE6F8B" w:rsidRDefault="009C4DC9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Пушкин А.</w:t>
      </w:r>
      <w:r w:rsidR="00E703A0">
        <w:rPr>
          <w:rFonts w:ascii="Times New Roman" w:hAnsi="Times New Roman"/>
          <w:b/>
          <w:bCs/>
        </w:rPr>
        <w:t xml:space="preserve"> </w:t>
      </w:r>
      <w:r w:rsidR="00E703A0" w:rsidRPr="00CE6F8B">
        <w:rPr>
          <w:rFonts w:ascii="Times New Roman" w:hAnsi="Times New Roman"/>
        </w:rPr>
        <w:t>«Дубровский»</w:t>
      </w:r>
      <w:r w:rsidR="007928CF">
        <w:rPr>
          <w:rFonts w:ascii="Times New Roman" w:hAnsi="Times New Roman"/>
        </w:rPr>
        <w:t>,</w:t>
      </w:r>
      <w:r w:rsidR="00E703A0" w:rsidRPr="00CE6F8B">
        <w:rPr>
          <w:rFonts w:ascii="Times New Roman" w:hAnsi="Times New Roman"/>
        </w:rPr>
        <w:t xml:space="preserve"> «Капитанская дочка», «Повести Белкина»</w:t>
      </w:r>
      <w:r w:rsidR="0009535F">
        <w:rPr>
          <w:rFonts w:ascii="Times New Roman" w:hAnsi="Times New Roman"/>
        </w:rPr>
        <w:t>, «Пиковая дама»</w:t>
      </w:r>
    </w:p>
    <w:p w:rsidR="00E703A0" w:rsidRDefault="00E703A0" w:rsidP="00E703A0">
      <w:pPr>
        <w:spacing w:after="120"/>
        <w:rPr>
          <w:rFonts w:ascii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Русские народные сказки:</w:t>
      </w:r>
      <w:r w:rsidRPr="00CE6F8B">
        <w:rPr>
          <w:rFonts w:ascii="Times New Roman" w:hAnsi="Times New Roman"/>
          <w:lang w:eastAsia="ru-RU"/>
        </w:rPr>
        <w:t xml:space="preserve"> «Сивка-Бурка», «Сестрица Аленушка и братец Иванушка»</w:t>
      </w:r>
      <w:r>
        <w:rPr>
          <w:rFonts w:ascii="Times New Roman" w:hAnsi="Times New Roman"/>
          <w:lang w:eastAsia="ru-RU"/>
        </w:rPr>
        <w:t xml:space="preserve">, </w:t>
      </w:r>
      <w:r w:rsidRPr="00CE6F8B">
        <w:rPr>
          <w:rFonts w:ascii="Times New Roman" w:hAnsi="Times New Roman"/>
          <w:lang w:eastAsia="ru-RU"/>
        </w:rPr>
        <w:t>«Иван-царевич и серый волк»</w:t>
      </w:r>
    </w:p>
    <w:p w:rsidR="007928CF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Толстой Л.</w:t>
      </w:r>
      <w:r>
        <w:rPr>
          <w:rFonts w:ascii="Times New Roman" w:hAnsi="Times New Roman"/>
          <w:lang w:eastAsia="ru-RU"/>
        </w:rPr>
        <w:t xml:space="preserve"> «Война и мир»</w:t>
      </w:r>
    </w:p>
    <w:p w:rsidR="007928CF" w:rsidRPr="00836DBD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Тургенев И.</w:t>
      </w:r>
      <w:r>
        <w:rPr>
          <w:rFonts w:ascii="Times New Roman" w:hAnsi="Times New Roman"/>
          <w:lang w:eastAsia="ru-RU"/>
        </w:rPr>
        <w:t xml:space="preserve"> «Отцы и дети»</w:t>
      </w:r>
      <w:r w:rsidR="0009535F">
        <w:rPr>
          <w:rFonts w:ascii="Times New Roman" w:hAnsi="Times New Roman"/>
          <w:lang w:eastAsia="ru-RU"/>
        </w:rPr>
        <w:t>, «Ася», «Записки охотника»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Успенский Э. </w:t>
      </w:r>
      <w:r w:rsidR="00E703A0" w:rsidRPr="00CE6F8B">
        <w:rPr>
          <w:rFonts w:ascii="Times New Roman" w:hAnsi="Times New Roman"/>
          <w:b/>
          <w:lang w:eastAsia="ru-RU"/>
        </w:rPr>
        <w:t xml:space="preserve"> </w:t>
      </w:r>
      <w:r w:rsidR="007928CF">
        <w:rPr>
          <w:rFonts w:ascii="Times New Roman" w:hAnsi="Times New Roman"/>
          <w:b/>
          <w:lang w:eastAsia="ru-RU"/>
        </w:rPr>
        <w:t>«</w:t>
      </w:r>
      <w:hyperlink r:id="rId20" w:history="1">
        <w:r w:rsidR="00E703A0" w:rsidRPr="00CE6F8B">
          <w:rPr>
            <w:rFonts w:ascii="Times New Roman" w:hAnsi="Times New Roman"/>
            <w:lang w:eastAsia="ru-RU"/>
          </w:rPr>
          <w:t>Крокодил Гена и его друзья</w:t>
        </w:r>
      </w:hyperlink>
      <w:r w:rsidR="007928CF"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Чарская Л.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Записки маленькой гимназистки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Чехов А.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«Каштанка», «Смерть чиновника», «Размазня», «Толсты и тонкий»</w:t>
      </w:r>
      <w:r w:rsidR="00EE228E">
        <w:rPr>
          <w:rStyle w:val="20"/>
          <w:rFonts w:eastAsiaTheme="minorHAnsi"/>
          <w:b w:val="0"/>
          <w:sz w:val="24"/>
          <w:szCs w:val="24"/>
        </w:rPr>
        <w:t>, «Злой мальчик»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Fonts w:ascii="Times New Roman" w:hAnsi="Times New Roman" w:cs="Times New Roman"/>
          <w:color w:val="000000"/>
        </w:rPr>
        <w:t>«</w:t>
      </w:r>
      <w:r w:rsidR="009D1084" w:rsidRPr="00D02FD4">
        <w:rPr>
          <w:rFonts w:ascii="Times New Roman" w:hAnsi="Times New Roman" w:cs="Times New Roman"/>
          <w:color w:val="000000"/>
        </w:rPr>
        <w:t>Чайка</w:t>
      </w:r>
      <w:r w:rsidR="009D1084">
        <w:rPr>
          <w:rFonts w:ascii="Times New Roman" w:hAnsi="Times New Roman" w:cs="Times New Roman"/>
          <w:color w:val="000000"/>
        </w:rPr>
        <w:t xml:space="preserve">», </w:t>
      </w:r>
      <w:r w:rsidR="002C3546">
        <w:rPr>
          <w:rFonts w:ascii="Times New Roman" w:hAnsi="Times New Roman" w:cs="Times New Roman"/>
          <w:color w:val="000000"/>
        </w:rPr>
        <w:t>«Лошадиная фамилия», «Дама с собачкой», «Человек в футляре»</w:t>
      </w:r>
    </w:p>
    <w:p w:rsidR="00E703A0" w:rsidRPr="00EE228E" w:rsidRDefault="00E703A0" w:rsidP="00EE228E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Шолохов М.</w:t>
      </w:r>
      <w:r w:rsidR="007928CF">
        <w:rPr>
          <w:rFonts w:ascii="Times New Roman" w:eastAsia="Times New Roman" w:hAnsi="Times New Roman"/>
          <w:lang w:eastAsia="ru-RU"/>
        </w:rPr>
        <w:t xml:space="preserve"> </w:t>
      </w:r>
      <w:r w:rsidR="0009535F">
        <w:rPr>
          <w:rFonts w:ascii="Times New Roman" w:eastAsia="Times New Roman" w:hAnsi="Times New Roman"/>
          <w:lang w:eastAsia="ru-RU"/>
        </w:rPr>
        <w:t xml:space="preserve">«Тихий Дон», </w:t>
      </w:r>
      <w:r w:rsidRPr="00CE6F8B">
        <w:rPr>
          <w:rFonts w:ascii="Times New Roman" w:eastAsia="Times New Roman" w:hAnsi="Times New Roman"/>
          <w:lang w:eastAsia="ru-RU"/>
        </w:rPr>
        <w:t xml:space="preserve"> «Судьба человека»</w:t>
      </w:r>
      <w:r w:rsidR="007928CF">
        <w:rPr>
          <w:rFonts w:ascii="Times New Roman" w:eastAsia="Times New Roman" w:hAnsi="Times New Roman"/>
          <w:lang w:eastAsia="ru-RU"/>
        </w:rPr>
        <w:t>, «</w:t>
      </w:r>
      <w:r w:rsidR="00EE228E">
        <w:rPr>
          <w:rFonts w:ascii="Times New Roman" w:eastAsia="Times New Roman" w:hAnsi="Times New Roman"/>
          <w:lang w:eastAsia="ru-RU"/>
        </w:rPr>
        <w:t>Нахаленок»</w:t>
      </w:r>
    </w:p>
    <w:p w:rsidR="00E703A0" w:rsidRDefault="00E703A0" w:rsidP="00C45ACE">
      <w:pPr>
        <w:shd w:val="clear" w:color="auto" w:fill="FFFFFF"/>
        <w:spacing w:after="120"/>
        <w:rPr>
          <w:rFonts w:ascii="Times New Roman" w:hAnsi="Times New Roman" w:cs="Times New Roman"/>
          <w:i/>
          <w:color w:val="2D2D2D"/>
        </w:rPr>
      </w:pPr>
      <w:r w:rsidRPr="003F5105">
        <w:rPr>
          <w:rStyle w:val="20"/>
          <w:rFonts w:eastAsiaTheme="minorHAnsi"/>
          <w:sz w:val="24"/>
          <w:szCs w:val="24"/>
        </w:rPr>
        <w:t>Яковлев Ю.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«Гонение на рыжих», «Игра в красавицу», «Сердце земли», «Девочки c Вас</w:t>
      </w:r>
      <w:r w:rsidR="00C45ACE">
        <w:rPr>
          <w:rStyle w:val="20"/>
          <w:rFonts w:eastAsiaTheme="minorHAnsi"/>
          <w:b w:val="0"/>
          <w:sz w:val="24"/>
          <w:szCs w:val="24"/>
        </w:rPr>
        <w:t>ильевского острова»</w:t>
      </w: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7928CF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2C3546" w:rsidRDefault="002C3546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9279F0" w:rsidRDefault="009279F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Pr="00130035" w:rsidRDefault="00E703A0" w:rsidP="00E703A0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4</w:t>
      </w:r>
    </w:p>
    <w:p w:rsidR="00E703A0" w:rsidRPr="00130035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A4AAE" w:rsidRPr="00780963" w:rsidRDefault="00780963" w:rsidP="00780963">
      <w:pPr>
        <w:shd w:val="clear" w:color="auto" w:fill="FFFFFF"/>
        <w:spacing w:before="150" w:after="15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780963">
        <w:rPr>
          <w:rFonts w:ascii="Times New Roman" w:hAnsi="Times New Roman" w:cs="Times New Roman"/>
          <w:b/>
          <w:color w:val="333333"/>
        </w:rPr>
        <w:t>КАЛЕНДАРЬ КОНКУРСА 2019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31"/>
        <w:gridCol w:w="4156"/>
        <w:gridCol w:w="2461"/>
      </w:tblGrid>
      <w:tr w:rsidR="001C2E2A" w:rsidRPr="002507CE" w:rsidTr="00DE74F7">
        <w:tc>
          <w:tcPr>
            <w:tcW w:w="323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Этап</w:t>
            </w:r>
          </w:p>
        </w:tc>
        <w:tc>
          <w:tcPr>
            <w:tcW w:w="4156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Мероприятия внутри этапа</w:t>
            </w:r>
          </w:p>
        </w:tc>
        <w:tc>
          <w:tcPr>
            <w:tcW w:w="246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Сроки</w:t>
            </w:r>
          </w:p>
        </w:tc>
      </w:tr>
      <w:tr w:rsidR="00572EA0" w:rsidTr="00DE74F7">
        <w:tc>
          <w:tcPr>
            <w:tcW w:w="3231" w:type="dxa"/>
            <w:vMerge w:val="restart"/>
            <w:vAlign w:val="center"/>
          </w:tcPr>
          <w:p w:rsidR="00572EA0" w:rsidRPr="002507CE" w:rsidRDefault="00572E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Подготовительный</w:t>
            </w:r>
            <w:r w:rsidR="00DE74F7">
              <w:rPr>
                <w:rFonts w:ascii="Times New Roman" w:hAnsi="Times New Roman" w:cs="Times New Roman"/>
                <w:b/>
                <w:color w:val="2D2D2D"/>
              </w:rPr>
              <w:t xml:space="preserve"> </w:t>
            </w:r>
          </w:p>
        </w:tc>
        <w:tc>
          <w:tcPr>
            <w:tcW w:w="4156" w:type="dxa"/>
          </w:tcPr>
          <w:p w:rsidR="00572EA0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2D2D2D"/>
              </w:rPr>
              <w:t xml:space="preserve">участников </w:t>
            </w:r>
            <w:r w:rsidRPr="00BD3DCC">
              <w:rPr>
                <w:rFonts w:ascii="Times New Roman" w:hAnsi="Times New Roman" w:cs="Times New Roman"/>
                <w:color w:val="2D2D2D"/>
              </w:rPr>
              <w:t>на сайте и подготовка к Конкурсу</w:t>
            </w:r>
          </w:p>
        </w:tc>
        <w:tc>
          <w:tcPr>
            <w:tcW w:w="2461" w:type="dxa"/>
            <w:vAlign w:val="center"/>
          </w:tcPr>
          <w:p w:rsidR="00572EA0" w:rsidRDefault="00572EA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>10</w:t>
            </w:r>
            <w:r>
              <w:rPr>
                <w:rFonts w:ascii="Times New Roman" w:hAnsi="Times New Roman" w:cs="Times New Roman"/>
                <w:color w:val="2D2D2D"/>
              </w:rPr>
              <w:t>.09.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2018 </w:t>
            </w:r>
            <w:r>
              <w:rPr>
                <w:rFonts w:ascii="Times New Roman" w:hAnsi="Times New Roman" w:cs="Times New Roman"/>
                <w:color w:val="2D2D2D"/>
              </w:rPr>
              <w:t>–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 25</w:t>
            </w:r>
            <w:r>
              <w:rPr>
                <w:rFonts w:ascii="Times New Roman" w:hAnsi="Times New Roman" w:cs="Times New Roman"/>
                <w:color w:val="2D2D2D"/>
              </w:rPr>
              <w:t>.01.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2019 </w:t>
            </w:r>
          </w:p>
        </w:tc>
      </w:tr>
      <w:tr w:rsidR="00572EA0" w:rsidTr="00DE74F7">
        <w:tc>
          <w:tcPr>
            <w:tcW w:w="3231" w:type="dxa"/>
            <w:vMerge/>
          </w:tcPr>
          <w:p w:rsidR="00572EA0" w:rsidRPr="002507CE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572EA0" w:rsidRPr="00BD3DCC" w:rsidRDefault="00A537E5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Неделя «Живой классики»</w:t>
            </w:r>
            <w:r w:rsidR="009279F0">
              <w:rPr>
                <w:rFonts w:ascii="Times New Roman" w:hAnsi="Times New Roman" w:cs="Times New Roman"/>
                <w:color w:val="2D2D2D"/>
              </w:rPr>
              <w:t xml:space="preserve"> в библиотеках</w:t>
            </w:r>
          </w:p>
        </w:tc>
        <w:tc>
          <w:tcPr>
            <w:tcW w:w="2461" w:type="dxa"/>
            <w:vAlign w:val="center"/>
          </w:tcPr>
          <w:p w:rsidR="00572EA0" w:rsidRPr="00BD3DCC" w:rsidRDefault="00A537E5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19.11.2018-25.11.2018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Классный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P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15.02.2019</w:t>
            </w:r>
          </w:p>
        </w:tc>
      </w:tr>
      <w:tr w:rsidR="00112FB4" w:rsidTr="00DE74F7">
        <w:tc>
          <w:tcPr>
            <w:tcW w:w="3231" w:type="dxa"/>
            <w:vMerge w:val="restart"/>
            <w:vAlign w:val="center"/>
          </w:tcPr>
          <w:p w:rsidR="00112FB4" w:rsidRDefault="00112FB4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Школьный тур</w:t>
            </w:r>
          </w:p>
          <w:p w:rsidR="00112FB4" w:rsidRPr="00951625" w:rsidRDefault="00112FB4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112FB4" w:rsidRDefault="00112FB4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112FB4" w:rsidRPr="00540CA7" w:rsidRDefault="00112FB4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40CA7">
              <w:rPr>
                <w:rFonts w:ascii="Times New Roman" w:hAnsi="Times New Roman" w:cs="Times New Roman"/>
                <w:b/>
                <w:color w:val="2D2D2D"/>
              </w:rPr>
              <w:t>15.02.2019</w:t>
            </w:r>
          </w:p>
        </w:tc>
      </w:tr>
      <w:tr w:rsidR="00112FB4" w:rsidTr="00DE74F7">
        <w:tc>
          <w:tcPr>
            <w:tcW w:w="3231" w:type="dxa"/>
            <w:vMerge/>
          </w:tcPr>
          <w:p w:rsidR="00112FB4" w:rsidRDefault="00112FB4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112FB4" w:rsidRDefault="00112FB4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112FB4" w:rsidRPr="00540CA7" w:rsidRDefault="00112FB4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40CA7">
              <w:rPr>
                <w:rFonts w:ascii="Times New Roman" w:hAnsi="Times New Roman" w:cs="Times New Roman"/>
                <w:b/>
                <w:color w:val="2D2D2D"/>
              </w:rPr>
              <w:t>до 28.02.2019</w:t>
            </w:r>
          </w:p>
        </w:tc>
      </w:tr>
      <w:tr w:rsidR="00112FB4" w:rsidTr="00DE74F7">
        <w:tc>
          <w:tcPr>
            <w:tcW w:w="3231" w:type="dxa"/>
            <w:vMerge/>
          </w:tcPr>
          <w:p w:rsidR="00112FB4" w:rsidRDefault="00112FB4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112FB4" w:rsidRPr="00540CA7" w:rsidRDefault="0042114A" w:rsidP="007E575B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42114A">
              <w:rPr>
                <w:rFonts w:ascii="Times New Roman" w:hAnsi="Times New Roman" w:cs="Times New Roman"/>
                <w:b/>
                <w:color w:val="2D2D2D"/>
              </w:rPr>
              <w:t>Подача заявки</w:t>
            </w:r>
            <w:r w:rsidR="00540CA7">
              <w:rPr>
                <w:rFonts w:ascii="Times New Roman" w:hAnsi="Times New Roman" w:cs="Times New Roman"/>
                <w:b/>
                <w:color w:val="2D2D2D"/>
              </w:rPr>
              <w:t xml:space="preserve"> в оргкомитет </w:t>
            </w:r>
            <w:r w:rsidRPr="0042114A">
              <w:rPr>
                <w:rFonts w:ascii="Times New Roman" w:hAnsi="Times New Roman" w:cs="Times New Roman"/>
                <w:b/>
                <w:color w:val="2D2D2D"/>
              </w:rPr>
              <w:t>по форме ИМЦ</w:t>
            </w:r>
            <w:r w:rsidR="00540CA7">
              <w:rPr>
                <w:rFonts w:ascii="Times New Roman" w:hAnsi="Times New Roman" w:cs="Times New Roman"/>
                <w:b/>
                <w:color w:val="2D2D2D"/>
              </w:rPr>
              <w:t xml:space="preserve"> 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</w:rPr>
              <w:t>(прил.</w:t>
            </w:r>
            <w:r w:rsidR="007E575B">
              <w:rPr>
                <w:rFonts w:ascii="Times New Roman" w:hAnsi="Times New Roman" w:cs="Times New Roman"/>
                <w:i/>
                <w:color w:val="2D2D2D"/>
              </w:rPr>
              <w:t>7</w:t>
            </w:r>
            <w:r w:rsidR="00540CA7" w:rsidRPr="00540CA7">
              <w:rPr>
                <w:rFonts w:ascii="Times New Roman" w:hAnsi="Times New Roman" w:cs="Times New Roman"/>
                <w:color w:val="2D2D2D"/>
              </w:rPr>
              <w:t>)</w:t>
            </w:r>
            <w:r w:rsidRPr="0042114A">
              <w:rPr>
                <w:rFonts w:ascii="Times New Roman" w:hAnsi="Times New Roman" w:cs="Times New Roman"/>
                <w:b/>
                <w:color w:val="2D2D2D"/>
              </w:rPr>
              <w:t xml:space="preserve"> </w:t>
            </w:r>
            <w:r w:rsidR="00540CA7">
              <w:rPr>
                <w:rFonts w:ascii="Times New Roman" w:hAnsi="Times New Roman" w:cs="Times New Roman"/>
                <w:b/>
                <w:color w:val="2D2D2D"/>
              </w:rPr>
              <w:t>(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  <w:lang w:val="en-US"/>
              </w:rPr>
              <w:t>alla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</w:rPr>
              <w:t>55.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  <w:lang w:val="en-US"/>
              </w:rPr>
              <w:t>infob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</w:rPr>
              <w:t>@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  <w:lang w:val="en-US"/>
              </w:rPr>
              <w:t>gmail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</w:rPr>
              <w:t>.</w:t>
            </w:r>
            <w:r w:rsidR="00540CA7" w:rsidRPr="00540CA7">
              <w:rPr>
                <w:rFonts w:ascii="Times New Roman" w:hAnsi="Times New Roman" w:cs="Times New Roman"/>
                <w:i/>
                <w:color w:val="2D2D2D"/>
                <w:lang w:val="en-US"/>
              </w:rPr>
              <w:t>com</w:t>
            </w:r>
            <w:r w:rsidR="00540CA7" w:rsidRPr="00540CA7">
              <w:rPr>
                <w:rFonts w:ascii="Times New Roman" w:hAnsi="Times New Roman" w:cs="Times New Roman"/>
                <w:b/>
                <w:color w:val="2D2D2D"/>
              </w:rPr>
              <w:t>)</w:t>
            </w:r>
          </w:p>
        </w:tc>
        <w:tc>
          <w:tcPr>
            <w:tcW w:w="2461" w:type="dxa"/>
            <w:vAlign w:val="center"/>
          </w:tcPr>
          <w:p w:rsidR="00112FB4" w:rsidRPr="0042114A" w:rsidRDefault="0042114A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42114A">
              <w:rPr>
                <w:rFonts w:ascii="Times New Roman" w:hAnsi="Times New Roman" w:cs="Times New Roman"/>
                <w:b/>
                <w:color w:val="2D2D2D"/>
              </w:rPr>
              <w:t>до 4.03.2019</w:t>
            </w:r>
          </w:p>
        </w:tc>
      </w:tr>
      <w:tr w:rsidR="007A79E0" w:rsidTr="007A79E0">
        <w:trPr>
          <w:trHeight w:val="889"/>
        </w:trPr>
        <w:tc>
          <w:tcPr>
            <w:tcW w:w="3231" w:type="dxa"/>
            <w:vMerge w:val="restart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>
              <w:rPr>
                <w:rFonts w:ascii="Times New Roman" w:hAnsi="Times New Roman" w:cs="Times New Roman"/>
                <w:b/>
                <w:color w:val="2D2D2D"/>
              </w:rPr>
              <w:t xml:space="preserve"> Районный/муниципальный</w:t>
            </w:r>
            <w:r w:rsidRPr="002507CE">
              <w:rPr>
                <w:rFonts w:ascii="Times New Roman" w:hAnsi="Times New Roman" w:cs="Times New Roman"/>
                <w:b/>
                <w:color w:val="2D2D2D"/>
              </w:rPr>
              <w:t xml:space="preserve"> тур</w:t>
            </w:r>
          </w:p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–</w:t>
            </w: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библиотеки, культурные центры</w:t>
            </w:r>
          </w:p>
        </w:tc>
        <w:tc>
          <w:tcPr>
            <w:tcW w:w="4156" w:type="dxa"/>
          </w:tcPr>
          <w:p w:rsidR="007A79E0" w:rsidRPr="00BD3DCC" w:rsidRDefault="007A79E0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Куратор региона предоставляет Оргкомитету информацию о местах проведения районных туров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703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Pr="00BD3DCC" w:rsidRDefault="007A79E0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на сайте координатора районного этапа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685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Default="007A79E0" w:rsidP="00DE74F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Размещение информации о районных турах на сайте Конкурса</w:t>
            </w:r>
          </w:p>
        </w:tc>
        <w:tc>
          <w:tcPr>
            <w:tcW w:w="2461" w:type="dxa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7A79E0" w:rsidTr="007A79E0">
        <w:trPr>
          <w:trHeight w:val="709"/>
        </w:trPr>
        <w:tc>
          <w:tcPr>
            <w:tcW w:w="3231" w:type="dxa"/>
            <w:vMerge/>
            <w:vAlign w:val="center"/>
          </w:tcPr>
          <w:p w:rsidR="007A79E0" w:rsidRPr="00951625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7A79E0" w:rsidRPr="0042114A" w:rsidRDefault="0042114A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42114A">
              <w:rPr>
                <w:rFonts w:ascii="Times New Roman" w:hAnsi="Times New Roman" w:cs="Times New Roman"/>
                <w:b/>
                <w:color w:val="2D2D2D"/>
              </w:rPr>
              <w:t>Проведение районного этапа конкурса в ЦРДБ «РАДУГА»</w:t>
            </w:r>
          </w:p>
        </w:tc>
        <w:tc>
          <w:tcPr>
            <w:tcW w:w="2461" w:type="dxa"/>
            <w:vAlign w:val="center"/>
          </w:tcPr>
          <w:p w:rsidR="007A79E0" w:rsidRPr="0042114A" w:rsidRDefault="0042114A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42114A">
              <w:rPr>
                <w:rFonts w:ascii="Times New Roman" w:hAnsi="Times New Roman" w:cs="Times New Roman"/>
                <w:b/>
                <w:color w:val="2D2D2D"/>
              </w:rPr>
              <w:t>12</w:t>
            </w:r>
            <w:r w:rsidR="007A79E0" w:rsidRPr="0042114A">
              <w:rPr>
                <w:rFonts w:ascii="Times New Roman" w:hAnsi="Times New Roman" w:cs="Times New Roman"/>
                <w:b/>
                <w:color w:val="2D2D2D"/>
              </w:rPr>
              <w:t>.03.2019</w:t>
            </w:r>
          </w:p>
        </w:tc>
      </w:tr>
      <w:tr w:rsidR="007A79E0" w:rsidTr="00DE74F7">
        <w:tc>
          <w:tcPr>
            <w:tcW w:w="3231" w:type="dxa"/>
            <w:vMerge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20.03.2019</w:t>
            </w:r>
          </w:p>
        </w:tc>
      </w:tr>
      <w:tr w:rsidR="00C45ACE" w:rsidTr="00DE74F7">
        <w:tc>
          <w:tcPr>
            <w:tcW w:w="3231" w:type="dxa"/>
            <w:vMerge w:val="restart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72EA0">
              <w:rPr>
                <w:rFonts w:ascii="Times New Roman" w:hAnsi="Times New Roman" w:cs="Times New Roman"/>
                <w:b/>
                <w:color w:val="2D2D2D"/>
              </w:rPr>
              <w:lastRenderedPageBreak/>
              <w:t>Региональный тур</w:t>
            </w:r>
          </w:p>
          <w:p w:rsidR="00C45ACE" w:rsidRPr="00951625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районные детские библиотеки, книжные магазины, культурные центры, муниципальные учреждения дополнительного образования</w:t>
            </w:r>
          </w:p>
        </w:tc>
        <w:tc>
          <w:tcPr>
            <w:tcW w:w="4156" w:type="dxa"/>
          </w:tcPr>
          <w:p w:rsidR="00C45ACE" w:rsidRDefault="00C45ACE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Формирование жюри с размещением информации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Pr="00572EA0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месте и времени проведения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C45ACE" w:rsidRDefault="00C45ACE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01.04.2019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C45ACE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Предоставление информации о победителях в Оргкомитет</w:t>
            </w:r>
          </w:p>
        </w:tc>
        <w:tc>
          <w:tcPr>
            <w:tcW w:w="2461" w:type="dxa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13.04.2019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финалистов в системе АИС «Путёвка»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приобретении билетов в Симферополь для участников Всероссийского финала в МДЦ «Артек»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7A79E0" w:rsidTr="00DE74F7">
        <w:tc>
          <w:tcPr>
            <w:tcW w:w="3231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164BFB">
              <w:rPr>
                <w:rFonts w:ascii="Times New Roman" w:hAnsi="Times New Roman" w:cs="Times New Roman"/>
                <w:b/>
                <w:color w:val="2D2D2D"/>
              </w:rPr>
              <w:t>Всероссийский финал</w:t>
            </w:r>
          </w:p>
          <w:p w:rsidR="007A79E0" w:rsidRPr="00951625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МДЦ «Артек»</w:t>
            </w: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Отборочные туры </w:t>
            </w:r>
          </w:p>
        </w:tc>
        <w:tc>
          <w:tcPr>
            <w:tcW w:w="2461" w:type="dxa"/>
            <w:vAlign w:val="center"/>
          </w:tcPr>
          <w:p w:rsidR="007A79E0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 – 20 мая 2019</w:t>
            </w:r>
          </w:p>
        </w:tc>
      </w:tr>
      <w:tr w:rsidR="007A79E0" w:rsidTr="00DE74F7">
        <w:tc>
          <w:tcPr>
            <w:tcW w:w="3231" w:type="dxa"/>
          </w:tcPr>
          <w:p w:rsidR="007A79E0" w:rsidRPr="00560AA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60AA0">
              <w:rPr>
                <w:rFonts w:ascii="Times New Roman" w:hAnsi="Times New Roman" w:cs="Times New Roman"/>
                <w:b/>
                <w:color w:val="2D2D2D"/>
              </w:rPr>
              <w:t>Суперфинал на Красной площади в Москве</w:t>
            </w:r>
          </w:p>
        </w:tc>
        <w:tc>
          <w:tcPr>
            <w:tcW w:w="4156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 – 6 июня 2019 </w:t>
            </w:r>
          </w:p>
        </w:tc>
      </w:tr>
    </w:tbl>
    <w:p w:rsidR="00344C75" w:rsidRDefault="00344C75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C45ACE" w:rsidRDefault="00C45ACE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FA3DE3" w:rsidRDefault="00FA3DE3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74650F" w:rsidRDefault="0074650F" w:rsidP="0074650F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t xml:space="preserve">Приложение </w:t>
      </w:r>
      <w:r w:rsidR="00C45ACE">
        <w:rPr>
          <w:rFonts w:ascii="Times New Roman" w:hAnsi="Times New Roman" w:cs="Times New Roman"/>
          <w:i/>
          <w:color w:val="2D2D2D"/>
        </w:rPr>
        <w:t>5</w:t>
      </w:r>
    </w:p>
    <w:p w:rsidR="0074650F" w:rsidRDefault="0074650F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 xml:space="preserve">КОНТАКТЫ </w:t>
      </w:r>
      <w:r w:rsidR="00B20778">
        <w:rPr>
          <w:rFonts w:ascii="Times New Roman" w:hAnsi="Times New Roman" w:cs="Times New Roman"/>
          <w:b/>
          <w:color w:val="2D2D2D"/>
        </w:rPr>
        <w:t>РАБОЧЕЙ ГРУППЫ</w:t>
      </w:r>
    </w:p>
    <w:p w:rsidR="006910BC" w:rsidRPr="006910BC" w:rsidRDefault="00540CA7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 xml:space="preserve">Региональный куратор: </w:t>
      </w:r>
    </w:p>
    <w:p w:rsidR="006910BC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5536A2">
        <w:rPr>
          <w:rFonts w:ascii="Times New Roman" w:hAnsi="Times New Roman" w:cs="Times New Roman"/>
          <w:b/>
        </w:rPr>
        <w:t xml:space="preserve">Маргарита Швецова, </w:t>
      </w:r>
      <w:r w:rsidR="005536A2" w:rsidRPr="005536A2">
        <w:rPr>
          <w:rStyle w:val="a4"/>
        </w:rPr>
        <w:t>spb@youngreaders.ru</w:t>
      </w:r>
      <w:r w:rsidRPr="0074650F">
        <w:rPr>
          <w:rFonts w:ascii="Times New Roman" w:hAnsi="Times New Roman" w:cs="Times New Roman"/>
        </w:rPr>
        <w:br/>
        <w:t>Санкт-Петербург</w:t>
      </w:r>
      <w:r w:rsidRPr="0074650F">
        <w:rPr>
          <w:rFonts w:ascii="Times New Roman" w:hAnsi="Times New Roman" w:cs="Times New Roman"/>
        </w:rPr>
        <w:br/>
        <w:t>Ленинградская область</w:t>
      </w:r>
    </w:p>
    <w:p w:rsidR="008970A3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970A3" w:rsidRDefault="008970A3" w:rsidP="008970A3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  <w:sectPr w:rsidR="008970A3" w:rsidSect="0042699C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8970A3" w:rsidRPr="00B14AE5" w:rsidRDefault="008970A3" w:rsidP="007E575B">
      <w:pPr>
        <w:ind w:left="7920" w:firstLine="720"/>
        <w:rPr>
          <w:i/>
        </w:rPr>
      </w:pPr>
      <w:r w:rsidRPr="00B14AE5">
        <w:rPr>
          <w:i/>
        </w:rPr>
        <w:lastRenderedPageBreak/>
        <w:t>Приложение 6</w:t>
      </w:r>
    </w:p>
    <w:p w:rsidR="00B14AE5" w:rsidRPr="00B14AE5" w:rsidRDefault="00B14AE5" w:rsidP="006664F1">
      <w:pPr>
        <w:rPr>
          <w:i/>
        </w:rPr>
      </w:pPr>
    </w:p>
    <w:p w:rsidR="006664F1" w:rsidRPr="008B1844" w:rsidRDefault="00B14AE5" w:rsidP="008B1844">
      <w:pPr>
        <w:ind w:left="2160" w:firstLine="720"/>
        <w:rPr>
          <w:b/>
          <w:i/>
          <w:sz w:val="28"/>
          <w:szCs w:val="28"/>
        </w:rPr>
      </w:pPr>
      <w:r w:rsidRPr="008B1844">
        <w:rPr>
          <w:b/>
          <w:sz w:val="28"/>
          <w:szCs w:val="28"/>
        </w:rPr>
        <w:t>Оценка выступления (</w:t>
      </w:r>
      <w:r w:rsidRPr="008B1844">
        <w:rPr>
          <w:b/>
          <w:i/>
          <w:sz w:val="28"/>
          <w:szCs w:val="28"/>
        </w:rPr>
        <w:t>в помощь членам жюри)</w:t>
      </w:r>
    </w:p>
    <w:p w:rsidR="008970A3" w:rsidRPr="008B1844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2974"/>
        <w:gridCol w:w="1348"/>
        <w:gridCol w:w="1558"/>
        <w:gridCol w:w="1304"/>
        <w:gridCol w:w="1531"/>
        <w:gridCol w:w="1420"/>
        <w:gridCol w:w="990"/>
      </w:tblGrid>
      <w:tr w:rsidR="006664F1" w:rsidRPr="006F66BF" w:rsidTr="006664F1">
        <w:trPr>
          <w:trHeight w:val="991"/>
          <w:jc w:val="center"/>
        </w:trPr>
        <w:tc>
          <w:tcPr>
            <w:tcW w:w="19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Pr="00160B5E" w:rsidRDefault="006664F1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 текста произведения</w:t>
            </w:r>
          </w:p>
        </w:tc>
        <w:tc>
          <w:tcPr>
            <w:tcW w:w="12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664F1" w:rsidRPr="00160B5E" w:rsidRDefault="006664F1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Pr="00160B5E" w:rsidRDefault="006664F1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Грамотная речь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Pr="00160B5E" w:rsidRDefault="006664F1" w:rsidP="00691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Дикция, расстановка логических ударений, пауз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Pr="00160B5E" w:rsidRDefault="006664F1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6664F1" w:rsidRPr="006F66BF" w:rsidTr="006664F1">
        <w:trPr>
          <w:trHeight w:val="957"/>
          <w:jc w:val="center"/>
        </w:trPr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664F1" w:rsidRPr="006F66BF" w:rsidRDefault="006664F1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списка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1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Default="006664F1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из списка</w:t>
            </w: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664F1" w:rsidRPr="00F959DB" w:rsidRDefault="006664F1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Pr="00F959DB" w:rsidRDefault="006664F1" w:rsidP="0016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6664F1" w:rsidRDefault="006664F1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6664F1" w:rsidRPr="006F66BF" w:rsidRDefault="006664F1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F1" w:rsidRPr="00F959DB" w:rsidTr="006664F1">
        <w:trPr>
          <w:trHeight w:val="1693"/>
          <w:jc w:val="center"/>
        </w:trPr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64F1" w:rsidRPr="007C54F3" w:rsidRDefault="006664F1" w:rsidP="006F66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рочтение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произведений из списка часто исполняемых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глубоко эмоционально затронувшее</w:t>
            </w:r>
          </w:p>
          <w:p w:rsidR="006664F1" w:rsidRPr="008159A0" w:rsidRDefault="006664F1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слушателей, заставившее по-новому взглянуть на известное произведение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плюс  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6664F1" w:rsidRPr="008159A0" w:rsidRDefault="006664F1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64F1" w:rsidRPr="00F959DB" w:rsidRDefault="006664F1" w:rsidP="00AC4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 понял 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6664F1" w:rsidRPr="00160B5E" w:rsidRDefault="006664F1" w:rsidP="00AC4C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6664F1" w:rsidRPr="00DD45F5" w:rsidRDefault="006664F1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6664F1" w:rsidRPr="00DD45F5" w:rsidRDefault="006664F1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6664F1" w:rsidRPr="00DD45F5" w:rsidRDefault="006664F1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64F1" w:rsidRPr="00973AD3" w:rsidTr="006664F1">
        <w:trPr>
          <w:trHeight w:val="737"/>
          <w:jc w:val="center"/>
        </w:trPr>
        <w:tc>
          <w:tcPr>
            <w:tcW w:w="194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6664F1" w:rsidRDefault="006664F1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сокращение текста, </w:t>
            </w:r>
            <w:r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котором искажается содержание произведения, смы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 теряется или меняется на противоположный </w:t>
            </w:r>
            <w:r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6664F1" w:rsidRPr="008159A0" w:rsidRDefault="006664F1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отр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ывка, не понятный вне контекста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6664F1" w:rsidRPr="00FE7816" w:rsidRDefault="006664F1" w:rsidP="00065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произведения, призывающие к жестокости,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одержащие нецензурную лексику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минус </w:t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  <w:p w:rsidR="006664F1" w:rsidRPr="00695EFC" w:rsidRDefault="006664F1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произведение, рассчитанное на дошкольный возраст или на младший школьный возраст, если исполнитель является старшеклассником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C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7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4F1" w:rsidRPr="00973AD3" w:rsidRDefault="006664F1" w:rsidP="00AC4C64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F1" w:rsidRPr="00973AD3" w:rsidTr="006664F1">
        <w:trPr>
          <w:trHeight w:val="737"/>
          <w:jc w:val="center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6664F1" w:rsidRPr="00160B5E" w:rsidRDefault="006664F1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6664F1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A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F1" w:rsidRPr="00973AD3" w:rsidTr="006664F1">
        <w:trPr>
          <w:trHeight w:val="737"/>
          <w:jc w:val="center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6664F1" w:rsidRPr="00160B5E" w:rsidRDefault="006664F1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6664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F1" w:rsidRPr="00973AD3" w:rsidTr="006664F1">
        <w:trPr>
          <w:trHeight w:val="737"/>
          <w:jc w:val="center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6664F1" w:rsidRPr="00160B5E" w:rsidRDefault="006664F1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6664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F1" w:rsidRPr="00973AD3" w:rsidTr="006664F1">
        <w:trPr>
          <w:trHeight w:val="737"/>
          <w:jc w:val="center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6664F1" w:rsidRPr="00160B5E" w:rsidRDefault="006664F1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6664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64F1" w:rsidRPr="006664F1" w:rsidRDefault="006664F1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0 1 2 3 4 5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64F1" w:rsidRPr="00973AD3" w:rsidRDefault="006664F1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0A3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E908B0" w:rsidRDefault="00E908B0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7E575B" w:rsidRDefault="007E575B" w:rsidP="007E575B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  <w:r w:rsidRPr="007E575B">
        <w:rPr>
          <w:rFonts w:ascii="Times New Roman" w:hAnsi="Times New Roman" w:cs="Times New Roman"/>
          <w:i/>
        </w:rPr>
        <w:lastRenderedPageBreak/>
        <w:t>Приложение 7</w:t>
      </w:r>
    </w:p>
    <w:p w:rsidR="008B1844" w:rsidRDefault="008B1844" w:rsidP="008B1844">
      <w:pPr>
        <w:shd w:val="clear" w:color="auto" w:fill="FFFFFF"/>
        <w:ind w:left="8640" w:firstLine="720"/>
        <w:textAlignment w:val="baseline"/>
        <w:rPr>
          <w:rFonts w:ascii="Times New Roman" w:hAnsi="Times New Roman" w:cs="Times New Roman"/>
          <w:i/>
        </w:rPr>
      </w:pPr>
    </w:p>
    <w:p w:rsidR="008B1844" w:rsidRDefault="008B1844" w:rsidP="008B1844">
      <w:pPr>
        <w:shd w:val="clear" w:color="auto" w:fill="FFFFFF"/>
        <w:ind w:left="2160" w:firstLine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1844">
        <w:rPr>
          <w:rFonts w:ascii="Times New Roman" w:hAnsi="Times New Roman" w:cs="Times New Roman"/>
          <w:b/>
          <w:sz w:val="28"/>
          <w:szCs w:val="28"/>
        </w:rPr>
        <w:t>Заявка на участие в районном туре конкурса</w:t>
      </w:r>
    </w:p>
    <w:p w:rsidR="008B1844" w:rsidRDefault="008B1844" w:rsidP="008B1844">
      <w:pPr>
        <w:shd w:val="clear" w:color="auto" w:fill="FFFFFF"/>
        <w:ind w:left="2880" w:firstLine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1844">
        <w:rPr>
          <w:rFonts w:ascii="Times New Roman" w:hAnsi="Times New Roman" w:cs="Times New Roman"/>
          <w:b/>
          <w:sz w:val="28"/>
          <w:szCs w:val="28"/>
        </w:rPr>
        <w:t xml:space="preserve"> «Живая классика-2019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08B0" w:rsidRDefault="00E908B0" w:rsidP="008B1844">
      <w:pPr>
        <w:shd w:val="clear" w:color="auto" w:fill="FFFFFF"/>
        <w:ind w:left="2880" w:firstLine="72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4"/>
        <w:gridCol w:w="2769"/>
        <w:gridCol w:w="832"/>
        <w:gridCol w:w="1529"/>
        <w:gridCol w:w="2850"/>
        <w:gridCol w:w="2344"/>
      </w:tblGrid>
      <w:tr w:rsidR="00D84541" w:rsidTr="00E908B0">
        <w:tc>
          <w:tcPr>
            <w:tcW w:w="959" w:type="dxa"/>
            <w:vMerge w:val="restart"/>
          </w:tcPr>
          <w:p w:rsidR="00E908B0" w:rsidRP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3118" w:type="dxa"/>
            <w:vMerge w:val="restart"/>
          </w:tcPr>
          <w:p w:rsidR="00E908B0" w:rsidRP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908B0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851" w:type="dxa"/>
            <w:vMerge w:val="restart"/>
          </w:tcPr>
          <w:p w:rsidR="00E908B0" w:rsidRP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908B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gridSpan w:val="2"/>
          </w:tcPr>
          <w:p w:rsidR="00E908B0" w:rsidRPr="00E908B0" w:rsidRDefault="00E908B0" w:rsidP="0017373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908B0">
              <w:rPr>
                <w:rFonts w:ascii="Times New Roman" w:hAnsi="Times New Roman" w:cs="Times New Roman"/>
              </w:rPr>
              <w:t>Что читает</w:t>
            </w:r>
          </w:p>
        </w:tc>
        <w:tc>
          <w:tcPr>
            <w:tcW w:w="2453" w:type="dxa"/>
            <w:vMerge w:val="restart"/>
          </w:tcPr>
          <w:p w:rsidR="00E908B0" w:rsidRDefault="00E908B0" w:rsidP="0017373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</w:rPr>
              <w:t>ФИО (полностью)</w:t>
            </w:r>
            <w:r>
              <w:rPr>
                <w:rFonts w:ascii="Times New Roman" w:hAnsi="Times New Roman" w:cs="Times New Roman"/>
              </w:rPr>
              <w:t xml:space="preserve"> педагога (библиотекаря), подготовившего участника</w:t>
            </w:r>
          </w:p>
        </w:tc>
      </w:tr>
      <w:tr w:rsidR="00D84541" w:rsidTr="00E908B0">
        <w:tc>
          <w:tcPr>
            <w:tcW w:w="959" w:type="dxa"/>
            <w:vMerge/>
          </w:tcPr>
          <w:p w:rsid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08B0" w:rsidRP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08B0" w:rsidRPr="00E908B0" w:rsidRDefault="00E908B0" w:rsidP="0017373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908B0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268" w:type="dxa"/>
          </w:tcPr>
          <w:p w:rsidR="00E908B0" w:rsidRPr="00E908B0" w:rsidRDefault="00E908B0" w:rsidP="0017373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908B0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53" w:type="dxa"/>
            <w:vMerge/>
          </w:tcPr>
          <w:p w:rsidR="00E908B0" w:rsidRDefault="00E908B0" w:rsidP="0017373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541" w:rsidTr="00E908B0">
        <w:tc>
          <w:tcPr>
            <w:tcW w:w="959" w:type="dxa"/>
            <w:vMerge w:val="restart"/>
          </w:tcPr>
          <w:p w:rsidR="00E908B0" w:rsidRP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3118" w:type="dxa"/>
          </w:tcPr>
          <w:p w:rsidR="00E908B0" w:rsidRPr="00E908B0" w:rsidRDefault="00E908B0" w:rsidP="00B33C1E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 w:rsidR="00B33C1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51" w:type="dxa"/>
          </w:tcPr>
          <w:p w:rsidR="00E908B0" w:rsidRPr="00E908B0" w:rsidRDefault="006968AE" w:rsidP="00E908B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08B0" w:rsidRPr="00E908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59" w:type="dxa"/>
          </w:tcPr>
          <w:p w:rsidR="00E908B0" w:rsidRPr="00AD74C5" w:rsidRDefault="006968AE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А.</w:t>
            </w:r>
          </w:p>
        </w:tc>
        <w:tc>
          <w:tcPr>
            <w:tcW w:w="2268" w:type="dxa"/>
          </w:tcPr>
          <w:p w:rsidR="00E908B0" w:rsidRPr="00E46A2A" w:rsidRDefault="00D3481A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46A2A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«Две стрелы» </w:t>
            </w:r>
          </w:p>
        </w:tc>
        <w:tc>
          <w:tcPr>
            <w:tcW w:w="2453" w:type="dxa"/>
          </w:tcPr>
          <w:p w:rsidR="00E908B0" w:rsidRPr="00B33C1E" w:rsidRDefault="00B33C1E" w:rsidP="00B33C1E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33C1E">
              <w:rPr>
                <w:rFonts w:ascii="Times New Roman" w:hAnsi="Times New Roman" w:cs="Times New Roman"/>
              </w:rPr>
              <w:t xml:space="preserve">Голубкина Татьяна Петровна, учитель </w:t>
            </w:r>
            <w:r>
              <w:rPr>
                <w:rFonts w:ascii="Times New Roman" w:hAnsi="Times New Roman" w:cs="Times New Roman"/>
              </w:rPr>
              <w:t>литературы</w:t>
            </w:r>
          </w:p>
        </w:tc>
      </w:tr>
      <w:tr w:rsidR="00D84541" w:rsidTr="00E908B0">
        <w:tc>
          <w:tcPr>
            <w:tcW w:w="959" w:type="dxa"/>
            <w:vMerge/>
          </w:tcPr>
          <w:p w:rsid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908B0" w:rsidRP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  <w:sz w:val="28"/>
                <w:szCs w:val="28"/>
              </w:rPr>
              <w:t>Леонтьев Валерий</w:t>
            </w:r>
          </w:p>
        </w:tc>
        <w:tc>
          <w:tcPr>
            <w:tcW w:w="851" w:type="dxa"/>
          </w:tcPr>
          <w:p w:rsidR="00E908B0" w:rsidRPr="00E908B0" w:rsidRDefault="00D25BCE" w:rsidP="00E908B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8B0" w:rsidRPr="00E908B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E908B0" w:rsidRPr="008A54A0" w:rsidRDefault="008A54A0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54A0">
              <w:rPr>
                <w:rFonts w:ascii="Times New Roman" w:hAnsi="Times New Roman" w:cs="Times New Roman"/>
              </w:rPr>
              <w:t>Диккенс Ч.</w:t>
            </w:r>
          </w:p>
        </w:tc>
        <w:tc>
          <w:tcPr>
            <w:tcW w:w="2268" w:type="dxa"/>
          </w:tcPr>
          <w:p w:rsidR="008A54A0" w:rsidRPr="008A54A0" w:rsidRDefault="008A54A0" w:rsidP="008A54A0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color w:val="80808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kern w:val="36"/>
                <w:lang w:eastAsia="ru-RU"/>
              </w:rPr>
              <w:t>«</w:t>
            </w:r>
            <w:r w:rsidRPr="008A54A0">
              <w:rPr>
                <w:rFonts w:ascii="Times New Roman" w:eastAsia="Times New Roman" w:hAnsi="Times New Roman" w:cs="Times New Roman"/>
                <w:color w:val="303030"/>
                <w:kern w:val="36"/>
                <w:lang w:eastAsia="ru-RU"/>
              </w:rPr>
              <w:t>Жизнь Дэвида Копперфилда, рассказанная им самим</w:t>
            </w:r>
            <w:r>
              <w:rPr>
                <w:rFonts w:ascii="Times New Roman" w:eastAsia="Times New Roman" w:hAnsi="Times New Roman" w:cs="Times New Roman"/>
                <w:color w:val="303030"/>
                <w:kern w:val="36"/>
                <w:lang w:eastAsia="ru-RU"/>
              </w:rPr>
              <w:t>»</w:t>
            </w:r>
          </w:p>
          <w:p w:rsidR="00E908B0" w:rsidRDefault="00E908B0" w:rsidP="00E908B0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E908B0" w:rsidRPr="00B33C1E" w:rsidRDefault="00B33C1E" w:rsidP="00E90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33C1E">
              <w:rPr>
                <w:rFonts w:ascii="Times New Roman" w:hAnsi="Times New Roman" w:cs="Times New Roman"/>
              </w:rPr>
              <w:t xml:space="preserve">Деева Оксана </w:t>
            </w:r>
            <w:r w:rsidRPr="00B33C1E">
              <w:rPr>
                <w:rFonts w:ascii="Times New Roman" w:hAnsi="Times New Roman" w:cs="Times New Roman"/>
              </w:rPr>
              <w:br/>
              <w:t>Павловна, педагог дополнительного образования</w:t>
            </w:r>
          </w:p>
        </w:tc>
      </w:tr>
      <w:tr w:rsidR="00D84541" w:rsidTr="00E908B0">
        <w:tc>
          <w:tcPr>
            <w:tcW w:w="959" w:type="dxa"/>
            <w:vMerge/>
          </w:tcPr>
          <w:p w:rsidR="0059743D" w:rsidRDefault="0059743D" w:rsidP="0059743D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43D" w:rsidRPr="00E908B0" w:rsidRDefault="0059743D" w:rsidP="0059743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  <w:sz w:val="28"/>
                <w:szCs w:val="28"/>
              </w:rPr>
              <w:t>Райкин Константин</w:t>
            </w:r>
          </w:p>
        </w:tc>
        <w:tc>
          <w:tcPr>
            <w:tcW w:w="851" w:type="dxa"/>
          </w:tcPr>
          <w:p w:rsidR="0059743D" w:rsidRPr="00E908B0" w:rsidRDefault="006968AE" w:rsidP="0059743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743D" w:rsidRPr="00E908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559" w:type="dxa"/>
          </w:tcPr>
          <w:p w:rsidR="0059743D" w:rsidRPr="00D84541" w:rsidRDefault="00D84541" w:rsidP="00D84541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845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Сэлинджер</w:t>
            </w:r>
            <w:r w:rsidRPr="00D845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Дж.</w:t>
            </w: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59743D" w:rsidRPr="00D84541" w:rsidRDefault="00D84541" w:rsidP="007D696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Pr="00D845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Над</w:t>
            </w: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845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пропастью</w:t>
            </w: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845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</w:t>
            </w: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845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ржи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  <w:r w:rsidRPr="00D845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453" w:type="dxa"/>
          </w:tcPr>
          <w:p w:rsidR="0059743D" w:rsidRPr="007D6969" w:rsidRDefault="0059743D" w:rsidP="0059743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D6969">
              <w:rPr>
                <w:rFonts w:ascii="Times New Roman" w:hAnsi="Times New Roman" w:cs="Times New Roman"/>
              </w:rPr>
              <w:t>Райкин Аркадий Исаакович, библиотекарь</w:t>
            </w:r>
          </w:p>
        </w:tc>
      </w:tr>
    </w:tbl>
    <w:p w:rsidR="00E908B0" w:rsidRPr="008B1844" w:rsidRDefault="00E908B0" w:rsidP="00E908B0">
      <w:pPr>
        <w:shd w:val="clear" w:color="auto" w:fill="FFFFFF"/>
        <w:ind w:left="1440"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E908B0" w:rsidRPr="008B1844" w:rsidSect="006664F1">
      <w:pgSz w:w="11900" w:h="16840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75" w:rsidRDefault="00805875" w:rsidP="006910BC">
      <w:r>
        <w:separator/>
      </w:r>
    </w:p>
  </w:endnote>
  <w:endnote w:type="continuationSeparator" w:id="0">
    <w:p w:rsidR="00805875" w:rsidRDefault="00805875" w:rsidP="006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75" w:rsidRDefault="00805875" w:rsidP="006910BC">
      <w:r>
        <w:separator/>
      </w:r>
    </w:p>
  </w:footnote>
  <w:footnote w:type="continuationSeparator" w:id="0">
    <w:p w:rsidR="00805875" w:rsidRDefault="00805875" w:rsidP="0069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0"/>
  </w:num>
  <w:num w:numId="17">
    <w:abstractNumId w:val="1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AAE"/>
    <w:rsid w:val="0002067A"/>
    <w:rsid w:val="00052E39"/>
    <w:rsid w:val="00065986"/>
    <w:rsid w:val="0007650C"/>
    <w:rsid w:val="0009535F"/>
    <w:rsid w:val="000A5F73"/>
    <w:rsid w:val="000C3CE4"/>
    <w:rsid w:val="000C79F6"/>
    <w:rsid w:val="00112FB4"/>
    <w:rsid w:val="00130035"/>
    <w:rsid w:val="0014168D"/>
    <w:rsid w:val="00151367"/>
    <w:rsid w:val="00160B5E"/>
    <w:rsid w:val="00164BFB"/>
    <w:rsid w:val="0017373F"/>
    <w:rsid w:val="0017488B"/>
    <w:rsid w:val="001A18E3"/>
    <w:rsid w:val="001A4AAE"/>
    <w:rsid w:val="001C2E2A"/>
    <w:rsid w:val="001D2995"/>
    <w:rsid w:val="001F2F1C"/>
    <w:rsid w:val="00206023"/>
    <w:rsid w:val="002259BB"/>
    <w:rsid w:val="002507CE"/>
    <w:rsid w:val="00252AFD"/>
    <w:rsid w:val="00271AC3"/>
    <w:rsid w:val="002C3546"/>
    <w:rsid w:val="002D5823"/>
    <w:rsid w:val="002E55D5"/>
    <w:rsid w:val="002F745B"/>
    <w:rsid w:val="00306D36"/>
    <w:rsid w:val="00322E74"/>
    <w:rsid w:val="00325D1E"/>
    <w:rsid w:val="00344C75"/>
    <w:rsid w:val="003465C4"/>
    <w:rsid w:val="00365A33"/>
    <w:rsid w:val="003E668B"/>
    <w:rsid w:val="003F5C9A"/>
    <w:rsid w:val="0042114A"/>
    <w:rsid w:val="0042699C"/>
    <w:rsid w:val="00443873"/>
    <w:rsid w:val="00447050"/>
    <w:rsid w:val="0046222B"/>
    <w:rsid w:val="00494D56"/>
    <w:rsid w:val="004E4ADB"/>
    <w:rsid w:val="00521A8C"/>
    <w:rsid w:val="005263D7"/>
    <w:rsid w:val="0053547C"/>
    <w:rsid w:val="00536700"/>
    <w:rsid w:val="0054084B"/>
    <w:rsid w:val="00540CA7"/>
    <w:rsid w:val="00541890"/>
    <w:rsid w:val="00543C74"/>
    <w:rsid w:val="005536A2"/>
    <w:rsid w:val="00560AA0"/>
    <w:rsid w:val="00572EA0"/>
    <w:rsid w:val="00582D85"/>
    <w:rsid w:val="005947D4"/>
    <w:rsid w:val="0059743D"/>
    <w:rsid w:val="005E25E8"/>
    <w:rsid w:val="005E6D60"/>
    <w:rsid w:val="0062461C"/>
    <w:rsid w:val="00646610"/>
    <w:rsid w:val="006664F1"/>
    <w:rsid w:val="006910BC"/>
    <w:rsid w:val="00695EFC"/>
    <w:rsid w:val="006968AE"/>
    <w:rsid w:val="006D3D3B"/>
    <w:rsid w:val="006F66BF"/>
    <w:rsid w:val="00716443"/>
    <w:rsid w:val="0074650F"/>
    <w:rsid w:val="00757E4C"/>
    <w:rsid w:val="00770AE6"/>
    <w:rsid w:val="00773D17"/>
    <w:rsid w:val="00780963"/>
    <w:rsid w:val="007928CF"/>
    <w:rsid w:val="007A79E0"/>
    <w:rsid w:val="007D6461"/>
    <w:rsid w:val="007D6969"/>
    <w:rsid w:val="007E269C"/>
    <w:rsid w:val="007E2D95"/>
    <w:rsid w:val="007E3DBA"/>
    <w:rsid w:val="007E575B"/>
    <w:rsid w:val="00802229"/>
    <w:rsid w:val="00805875"/>
    <w:rsid w:val="00816698"/>
    <w:rsid w:val="008176B6"/>
    <w:rsid w:val="0085671B"/>
    <w:rsid w:val="00882166"/>
    <w:rsid w:val="00886ABD"/>
    <w:rsid w:val="008970A3"/>
    <w:rsid w:val="008A54A0"/>
    <w:rsid w:val="008A69FB"/>
    <w:rsid w:val="008B1844"/>
    <w:rsid w:val="009279F0"/>
    <w:rsid w:val="00950FDC"/>
    <w:rsid w:val="00951625"/>
    <w:rsid w:val="00981573"/>
    <w:rsid w:val="00982EBD"/>
    <w:rsid w:val="009A4966"/>
    <w:rsid w:val="009C4DC9"/>
    <w:rsid w:val="009D1084"/>
    <w:rsid w:val="009F1A63"/>
    <w:rsid w:val="00A06B48"/>
    <w:rsid w:val="00A345AF"/>
    <w:rsid w:val="00A537E5"/>
    <w:rsid w:val="00A743B8"/>
    <w:rsid w:val="00A769FC"/>
    <w:rsid w:val="00A80F28"/>
    <w:rsid w:val="00AC4C64"/>
    <w:rsid w:val="00AD74C5"/>
    <w:rsid w:val="00AE5141"/>
    <w:rsid w:val="00AE6B3E"/>
    <w:rsid w:val="00AF3C24"/>
    <w:rsid w:val="00B14AE5"/>
    <w:rsid w:val="00B20778"/>
    <w:rsid w:val="00B23C66"/>
    <w:rsid w:val="00B33C1E"/>
    <w:rsid w:val="00B57701"/>
    <w:rsid w:val="00B800E4"/>
    <w:rsid w:val="00B92B40"/>
    <w:rsid w:val="00BA22FE"/>
    <w:rsid w:val="00BB113B"/>
    <w:rsid w:val="00BD1C39"/>
    <w:rsid w:val="00BD3DCC"/>
    <w:rsid w:val="00BE2B58"/>
    <w:rsid w:val="00BF3C82"/>
    <w:rsid w:val="00BF5EC4"/>
    <w:rsid w:val="00C130EB"/>
    <w:rsid w:val="00C23614"/>
    <w:rsid w:val="00C2762F"/>
    <w:rsid w:val="00C317E1"/>
    <w:rsid w:val="00C44983"/>
    <w:rsid w:val="00C45ACE"/>
    <w:rsid w:val="00CA621E"/>
    <w:rsid w:val="00CB35B0"/>
    <w:rsid w:val="00CD0981"/>
    <w:rsid w:val="00CE0C5F"/>
    <w:rsid w:val="00CE3D60"/>
    <w:rsid w:val="00D14C3A"/>
    <w:rsid w:val="00D1549A"/>
    <w:rsid w:val="00D171B4"/>
    <w:rsid w:val="00D25BCE"/>
    <w:rsid w:val="00D3481A"/>
    <w:rsid w:val="00D60003"/>
    <w:rsid w:val="00D84541"/>
    <w:rsid w:val="00DB3700"/>
    <w:rsid w:val="00DB4E78"/>
    <w:rsid w:val="00DE74F7"/>
    <w:rsid w:val="00DF6021"/>
    <w:rsid w:val="00E00F37"/>
    <w:rsid w:val="00E06B67"/>
    <w:rsid w:val="00E20674"/>
    <w:rsid w:val="00E427CF"/>
    <w:rsid w:val="00E46A2A"/>
    <w:rsid w:val="00E56DFE"/>
    <w:rsid w:val="00E61429"/>
    <w:rsid w:val="00E637D4"/>
    <w:rsid w:val="00E649CA"/>
    <w:rsid w:val="00E64F31"/>
    <w:rsid w:val="00E703A0"/>
    <w:rsid w:val="00E87CB4"/>
    <w:rsid w:val="00E908B0"/>
    <w:rsid w:val="00E96CDB"/>
    <w:rsid w:val="00EA791E"/>
    <w:rsid w:val="00EC32BB"/>
    <w:rsid w:val="00ED72B5"/>
    <w:rsid w:val="00EE228E"/>
    <w:rsid w:val="00EF277A"/>
    <w:rsid w:val="00F01DBD"/>
    <w:rsid w:val="00F27A11"/>
    <w:rsid w:val="00F30D04"/>
    <w:rsid w:val="00F336DA"/>
    <w:rsid w:val="00F52CEF"/>
    <w:rsid w:val="00F551F9"/>
    <w:rsid w:val="00F65C05"/>
    <w:rsid w:val="00F775EC"/>
    <w:rsid w:val="00F80253"/>
    <w:rsid w:val="00FA3DE3"/>
    <w:rsid w:val="00FC5D01"/>
    <w:rsid w:val="00FE7816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3BF82-A406-4BE3-B58D-9FA844AA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5"/>
  </w:style>
  <w:style w:type="paragraph" w:styleId="1">
    <w:name w:val="heading 1"/>
    <w:basedOn w:val="a"/>
    <w:next w:val="a"/>
    <w:link w:val="10"/>
    <w:uiPriority w:val="9"/>
    <w:qFormat/>
    <w:rsid w:val="008A5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03A0"/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a0"/>
    <w:rsid w:val="00E703A0"/>
  </w:style>
  <w:style w:type="paragraph" w:styleId="af">
    <w:name w:val="header"/>
    <w:basedOn w:val="a"/>
    <w:link w:val="af0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10BC"/>
  </w:style>
  <w:style w:type="paragraph" w:styleId="af1">
    <w:name w:val="footer"/>
    <w:basedOn w:val="a"/>
    <w:link w:val="af2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10BC"/>
  </w:style>
  <w:style w:type="character" w:customStyle="1" w:styleId="10">
    <w:name w:val="Заголовок 1 Знак"/>
    <w:basedOn w:val="a0"/>
    <w:link w:val="1"/>
    <w:uiPriority w:val="9"/>
    <w:rsid w:val="008A5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3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vseskazki.su/eduard-uspenskij/krokodil-gena-i-ego-druz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young_readers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ED1D-7A0D-42E5-B382-4B290C33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75</cp:revision>
  <dcterms:created xsi:type="dcterms:W3CDTF">2018-10-07T21:47:00Z</dcterms:created>
  <dcterms:modified xsi:type="dcterms:W3CDTF">2019-01-10T15:19:00Z</dcterms:modified>
</cp:coreProperties>
</file>